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704F7" w14:textId="73308920" w:rsidR="006B54DD" w:rsidRPr="0001221E" w:rsidRDefault="002E0754" w:rsidP="006B54DD">
      <w:pPr>
        <w:pStyle w:val="Listenabsatz"/>
        <w:numPr>
          <w:ilvl w:val="0"/>
          <w:numId w:val="1"/>
        </w:numPr>
        <w:ind w:left="1418" w:hanging="567"/>
        <w:rPr>
          <w:b/>
          <w:bCs/>
          <w:lang w:val="en-US"/>
        </w:rPr>
      </w:pPr>
      <w:bookmarkStart w:id="0" w:name="OLE_LINK134"/>
      <w:bookmarkStart w:id="1" w:name="OLE_LINK109"/>
      <w:bookmarkStart w:id="2" w:name="OLE_LINK108"/>
      <w:bookmarkStart w:id="3" w:name="OLE_LINK1"/>
      <w:r w:rsidRPr="0001221E">
        <w:rPr>
          <w:b/>
          <w:bCs/>
          <w:lang w:val="en-US"/>
        </w:rPr>
        <w:t>Pla.to Technology</w:t>
      </w:r>
      <w:r w:rsidR="004C6145" w:rsidRPr="0001221E">
        <w:rPr>
          <w:b/>
          <w:bCs/>
          <w:lang w:val="en-US"/>
        </w:rPr>
        <w:t xml:space="preserve"> </w:t>
      </w:r>
      <w:r w:rsidR="0001221E" w:rsidRPr="0001221E">
        <w:rPr>
          <w:b/>
          <w:bCs/>
          <w:lang w:val="en-US"/>
        </w:rPr>
        <w:t>at the</w:t>
      </w:r>
      <w:r w:rsidR="004C6145" w:rsidRPr="0001221E">
        <w:rPr>
          <w:b/>
          <w:bCs/>
          <w:lang w:val="en-US"/>
        </w:rPr>
        <w:t xml:space="preserve"> K</w:t>
      </w:r>
      <w:r w:rsidR="003D12DA">
        <w:rPr>
          <w:b/>
          <w:bCs/>
          <w:lang w:val="en-US"/>
        </w:rPr>
        <w:t xml:space="preserve"> Trade </w:t>
      </w:r>
      <w:r w:rsidR="0001221E" w:rsidRPr="0001221E">
        <w:rPr>
          <w:b/>
          <w:bCs/>
          <w:lang w:val="en-US"/>
        </w:rPr>
        <w:t>Fair</w:t>
      </w:r>
      <w:r w:rsidRPr="0001221E">
        <w:rPr>
          <w:b/>
          <w:bCs/>
          <w:lang w:val="en-US"/>
        </w:rPr>
        <w:t xml:space="preserve">: </w:t>
      </w:r>
      <w:r w:rsidR="0001221E" w:rsidRPr="0001221E">
        <w:rPr>
          <w:b/>
          <w:bCs/>
          <w:lang w:val="en-US"/>
        </w:rPr>
        <w:t>M</w:t>
      </w:r>
      <w:r w:rsidR="0001221E">
        <w:rPr>
          <w:b/>
          <w:bCs/>
          <w:lang w:val="en-US"/>
        </w:rPr>
        <w:t>aterial cycl</w:t>
      </w:r>
      <w:r w:rsidR="00A72BE4">
        <w:rPr>
          <w:b/>
          <w:bCs/>
          <w:lang w:val="en-US"/>
        </w:rPr>
        <w:t>ing</w:t>
      </w:r>
      <w:r w:rsidR="0001221E">
        <w:rPr>
          <w:b/>
          <w:bCs/>
          <w:lang w:val="en-US"/>
        </w:rPr>
        <w:t xml:space="preserve"> packaging multilayer films thanks to new separation system instead of downcycling</w:t>
      </w:r>
    </w:p>
    <w:p w14:paraId="127E4CFA" w14:textId="7F25BEEC" w:rsidR="002E0754" w:rsidRPr="00A72BE4" w:rsidRDefault="00A72BE4" w:rsidP="006B54DD">
      <w:pPr>
        <w:pStyle w:val="Listenabsatz"/>
        <w:numPr>
          <w:ilvl w:val="0"/>
          <w:numId w:val="1"/>
        </w:numPr>
        <w:ind w:left="1418" w:hanging="567"/>
        <w:rPr>
          <w:b/>
          <w:bCs/>
          <w:lang w:val="en-US"/>
        </w:rPr>
      </w:pPr>
      <w:r w:rsidRPr="00A72BE4">
        <w:rPr>
          <w:b/>
          <w:bCs/>
          <w:lang w:val="en-US"/>
        </w:rPr>
        <w:t>From film to film</w:t>
      </w:r>
      <w:r w:rsidR="00BB5937">
        <w:rPr>
          <w:b/>
          <w:bCs/>
          <w:lang w:val="en-US"/>
        </w:rPr>
        <w:t xml:space="preserve"> </w:t>
      </w:r>
      <w:r w:rsidR="0021615C" w:rsidRPr="00A72BE4">
        <w:rPr>
          <w:b/>
          <w:bCs/>
          <w:lang w:val="en-US"/>
        </w:rPr>
        <w:t xml:space="preserve">– </w:t>
      </w:r>
      <w:r w:rsidRPr="00A72BE4">
        <w:rPr>
          <w:b/>
          <w:bCs/>
          <w:lang w:val="en-US"/>
        </w:rPr>
        <w:t>pr</w:t>
      </w:r>
      <w:r>
        <w:rPr>
          <w:b/>
          <w:bCs/>
          <w:lang w:val="en-US"/>
        </w:rPr>
        <w:t>ocess with high separation efficiency for large volumes</w:t>
      </w:r>
    </w:p>
    <w:p w14:paraId="4798D0EF" w14:textId="55952E80" w:rsidR="0021615C" w:rsidRPr="003D12DA" w:rsidRDefault="002E0754" w:rsidP="00C93E7B">
      <w:pPr>
        <w:rPr>
          <w:lang w:val="en-US"/>
        </w:rPr>
      </w:pPr>
      <w:bookmarkStart w:id="4" w:name="OLE_LINK133"/>
      <w:proofErr w:type="spellStart"/>
      <w:r w:rsidRPr="00B01473">
        <w:rPr>
          <w:i/>
          <w:iCs/>
          <w:lang w:val="en-US"/>
        </w:rPr>
        <w:t>Görlitz</w:t>
      </w:r>
      <w:proofErr w:type="spellEnd"/>
      <w:r w:rsidRPr="00B01473">
        <w:rPr>
          <w:i/>
          <w:iCs/>
          <w:lang w:val="en-US"/>
        </w:rPr>
        <w:t xml:space="preserve">, </w:t>
      </w:r>
      <w:r w:rsidR="004C6145" w:rsidRPr="00B01473">
        <w:rPr>
          <w:i/>
          <w:iCs/>
          <w:lang w:val="en-US"/>
        </w:rPr>
        <w:t xml:space="preserve">September </w:t>
      </w:r>
      <w:r w:rsidR="00711303">
        <w:rPr>
          <w:i/>
          <w:iCs/>
          <w:lang w:val="en-US"/>
        </w:rPr>
        <w:t>5</w:t>
      </w:r>
      <w:r w:rsidR="00B01473">
        <w:rPr>
          <w:i/>
          <w:iCs/>
          <w:lang w:val="en-US"/>
        </w:rPr>
        <w:t>,</w:t>
      </w:r>
      <w:r w:rsidRPr="00B01473">
        <w:rPr>
          <w:i/>
          <w:iCs/>
          <w:lang w:val="en-US"/>
        </w:rPr>
        <w:t xml:space="preserve"> 2022.</w:t>
      </w:r>
      <w:r w:rsidRPr="00B01473">
        <w:rPr>
          <w:lang w:val="en-US"/>
        </w:rPr>
        <w:t xml:space="preserve"> </w:t>
      </w:r>
      <w:bookmarkEnd w:id="4"/>
      <w:r w:rsidR="003D12DA" w:rsidRPr="003D12DA">
        <w:rPr>
          <w:lang w:val="en-US"/>
        </w:rPr>
        <w:t>An innovative separation system that reduces the proportion of d</w:t>
      </w:r>
      <w:r w:rsidR="003D12DA">
        <w:rPr>
          <w:lang w:val="en-US"/>
        </w:rPr>
        <w:t xml:space="preserve">owncycling in packaging films made from multilayer materials is being presented by Pla.to Technology at the K Trade Fair. </w:t>
      </w:r>
      <w:r w:rsidR="006B54DD" w:rsidRPr="003D12DA">
        <w:rPr>
          <w:lang w:val="en-US"/>
        </w:rPr>
        <w:t xml:space="preserve"> </w:t>
      </w:r>
      <w:r w:rsidR="000C1532">
        <w:rPr>
          <w:lang w:val="en-US"/>
        </w:rPr>
        <w:t>The process is suitable for food plastic films, the so-called 310 fraction, and enables a film-to-film material cycle.</w:t>
      </w:r>
    </w:p>
    <w:p w14:paraId="65B5AE7F" w14:textId="7CCCDD08" w:rsidR="00C93E7B" w:rsidRPr="002403DE" w:rsidRDefault="002403DE" w:rsidP="00C93E7B">
      <w:pPr>
        <w:rPr>
          <w:lang w:val="en-US"/>
        </w:rPr>
      </w:pPr>
      <w:r w:rsidRPr="002403DE">
        <w:rPr>
          <w:lang w:val="en-US"/>
        </w:rPr>
        <w:t>It is characterized by h</w:t>
      </w:r>
      <w:r>
        <w:rPr>
          <w:lang w:val="en-US"/>
        </w:rPr>
        <w:t>igh separation efficiency and large volume throughputs, which is why the recycling of films with low bulk densities is also economical. The system is suitable for series production and is based on a simple and resource-saving technology. It does not require complex NIR sorting technology or the use of water.</w:t>
      </w:r>
    </w:p>
    <w:p w14:paraId="1977BCAA" w14:textId="232F81CB" w:rsidR="00BF6550" w:rsidRPr="00067039" w:rsidRDefault="00067039" w:rsidP="00BF6550">
      <w:pPr>
        <w:rPr>
          <w:lang w:val="en-US"/>
        </w:rPr>
      </w:pPr>
      <w:r w:rsidRPr="00067039">
        <w:rPr>
          <w:lang w:val="en-US"/>
        </w:rPr>
        <w:t>Pla.to Technology will p</w:t>
      </w:r>
      <w:r>
        <w:rPr>
          <w:lang w:val="en-US"/>
        </w:rPr>
        <w:t>resent its newly developed separation process at the K Trade Fair from October 19</w:t>
      </w:r>
      <w:r w:rsidRPr="00067039">
        <w:rPr>
          <w:vertAlign w:val="superscript"/>
          <w:lang w:val="en-US"/>
        </w:rPr>
        <w:t>th</w:t>
      </w:r>
      <w:r>
        <w:rPr>
          <w:lang w:val="en-US"/>
        </w:rPr>
        <w:t xml:space="preserve"> to 26</w:t>
      </w:r>
      <w:r w:rsidRPr="00067039">
        <w:rPr>
          <w:vertAlign w:val="superscript"/>
          <w:lang w:val="en-US"/>
        </w:rPr>
        <w:t>th</w:t>
      </w:r>
      <w:r>
        <w:rPr>
          <w:lang w:val="en-US"/>
        </w:rPr>
        <w:t xml:space="preserve"> in Hall 9 at Booth D17, where the company will also showcase its recently introduced first industrial solution for bottle-to-bottle recycling of cosmetic bottles made of high-density polyethylene (HDPE).</w:t>
      </w:r>
    </w:p>
    <w:p w14:paraId="291F5C40" w14:textId="17359AB5" w:rsidR="006B54DD" w:rsidRPr="00445E5F" w:rsidRDefault="00445E5F" w:rsidP="00BF6550">
      <w:pPr>
        <w:rPr>
          <w:b/>
          <w:bCs/>
          <w:lang w:val="en-US"/>
        </w:rPr>
      </w:pPr>
      <w:r w:rsidRPr="00445E5F">
        <w:rPr>
          <w:b/>
          <w:bCs/>
          <w:lang w:val="en-US"/>
        </w:rPr>
        <w:t>Cooperation with</w:t>
      </w:r>
      <w:r w:rsidR="006B54DD" w:rsidRPr="00445E5F">
        <w:rPr>
          <w:b/>
          <w:bCs/>
          <w:lang w:val="en-US"/>
        </w:rPr>
        <w:t xml:space="preserve"> </w:t>
      </w:r>
      <w:proofErr w:type="spellStart"/>
      <w:r w:rsidR="006B54DD" w:rsidRPr="00445E5F">
        <w:rPr>
          <w:b/>
          <w:bCs/>
          <w:lang w:val="en-US"/>
        </w:rPr>
        <w:t>Zittau-Görlitz</w:t>
      </w:r>
      <w:proofErr w:type="spellEnd"/>
      <w:r w:rsidRPr="00445E5F">
        <w:rPr>
          <w:b/>
          <w:bCs/>
          <w:lang w:val="en-US"/>
        </w:rPr>
        <w:t xml:space="preserve"> University o</w:t>
      </w:r>
      <w:r>
        <w:rPr>
          <w:b/>
          <w:bCs/>
          <w:lang w:val="en-US"/>
        </w:rPr>
        <w:t>f Applied Sciences</w:t>
      </w:r>
    </w:p>
    <w:p w14:paraId="4C962E58" w14:textId="6B59AD05" w:rsidR="006B54DD" w:rsidRPr="00445E5F" w:rsidRDefault="00445E5F" w:rsidP="006B54DD">
      <w:pPr>
        <w:rPr>
          <w:lang w:val="en-US"/>
        </w:rPr>
      </w:pPr>
      <w:r w:rsidRPr="00445E5F">
        <w:rPr>
          <w:lang w:val="en-US"/>
        </w:rPr>
        <w:t>The recycling specialist Pla.to</w:t>
      </w:r>
      <w:r>
        <w:rPr>
          <w:lang w:val="en-US"/>
        </w:rPr>
        <w:t xml:space="preserve"> developed the separation process as part of a joint research project with the </w:t>
      </w:r>
      <w:proofErr w:type="spellStart"/>
      <w:r>
        <w:rPr>
          <w:lang w:val="en-US"/>
        </w:rPr>
        <w:t>Zittau</w:t>
      </w:r>
      <w:proofErr w:type="spellEnd"/>
      <w:r>
        <w:rPr>
          <w:lang w:val="en-US"/>
        </w:rPr>
        <w:t xml:space="preserve"> Institute for Process Development, Recycling Management, Surface Technology and Natural Materials Research (ZIRKON) at the </w:t>
      </w:r>
      <w:proofErr w:type="spellStart"/>
      <w:r>
        <w:rPr>
          <w:lang w:val="en-US"/>
        </w:rPr>
        <w:t>Zittau-G</w:t>
      </w:r>
      <w:r w:rsidRPr="00445E5F">
        <w:rPr>
          <w:lang w:val="en-US"/>
        </w:rPr>
        <w:t>ö</w:t>
      </w:r>
      <w:r>
        <w:rPr>
          <w:lang w:val="en-US"/>
        </w:rPr>
        <w:t>rlitz</w:t>
      </w:r>
      <w:proofErr w:type="spellEnd"/>
      <w:r>
        <w:rPr>
          <w:lang w:val="en-US"/>
        </w:rPr>
        <w:t xml:space="preserve"> University of Applied Sciences. It </w:t>
      </w:r>
      <w:proofErr w:type="gramStart"/>
      <w:r>
        <w:rPr>
          <w:lang w:val="en-US"/>
        </w:rPr>
        <w:t>makes a contribution</w:t>
      </w:r>
      <w:proofErr w:type="gramEnd"/>
      <w:r>
        <w:rPr>
          <w:lang w:val="en-US"/>
        </w:rPr>
        <w:t xml:space="preserve"> to recovering </w:t>
      </w:r>
      <w:r w:rsidR="00654958">
        <w:rPr>
          <w:lang w:val="en-US"/>
        </w:rPr>
        <w:t>Polyethylene</w:t>
      </w:r>
      <w:r>
        <w:rPr>
          <w:lang w:val="en-US"/>
        </w:rPr>
        <w:t xml:space="preserve"> for sustainable recycling and closing the material cycles of the corresponding polymers.</w:t>
      </w:r>
    </w:p>
    <w:p w14:paraId="58E984AF" w14:textId="64A0F84B" w:rsidR="006B54DD" w:rsidRPr="00793373" w:rsidRDefault="00793373" w:rsidP="006B54DD">
      <w:pPr>
        <w:rPr>
          <w:b/>
          <w:bCs/>
          <w:lang w:val="en-US"/>
        </w:rPr>
      </w:pPr>
      <w:r w:rsidRPr="00793373">
        <w:rPr>
          <w:b/>
          <w:bCs/>
          <w:lang w:val="en-US"/>
        </w:rPr>
        <w:t>Two-stage separation process i</w:t>
      </w:r>
      <w:r>
        <w:rPr>
          <w:b/>
          <w:bCs/>
          <w:lang w:val="en-US"/>
        </w:rPr>
        <w:t>s optimized for high film throughputs</w:t>
      </w:r>
    </w:p>
    <w:p w14:paraId="7E98DFBD" w14:textId="2EE1F9AB" w:rsidR="00C93E7B" w:rsidRPr="009B59E5" w:rsidRDefault="00D823FA" w:rsidP="006B54DD">
      <w:pPr>
        <w:rPr>
          <w:lang w:val="en-US"/>
        </w:rPr>
      </w:pPr>
      <w:r w:rsidRPr="00D823FA">
        <w:rPr>
          <w:lang w:val="en-US"/>
        </w:rPr>
        <w:t>The process is based o</w:t>
      </w:r>
      <w:r>
        <w:rPr>
          <w:lang w:val="en-US"/>
        </w:rPr>
        <w:t xml:space="preserve">n two stages: in the first step, a new conditioning process changes the aerodynamic properties of the single and multilayer films to varying degrees. </w:t>
      </w:r>
      <w:r w:rsidRPr="00D823FA">
        <w:rPr>
          <w:lang w:val="en-US"/>
        </w:rPr>
        <w:t xml:space="preserve">This allows the materials to be </w:t>
      </w:r>
      <w:r w:rsidR="00572C1B">
        <w:rPr>
          <w:lang w:val="en-US"/>
        </w:rPr>
        <w:t>sorted</w:t>
      </w:r>
      <w:r>
        <w:rPr>
          <w:lang w:val="en-US"/>
        </w:rPr>
        <w:t xml:space="preserve"> in the second step in the air </w:t>
      </w:r>
      <w:r w:rsidR="00572C1B">
        <w:rPr>
          <w:lang w:val="en-US"/>
        </w:rPr>
        <w:t>s</w:t>
      </w:r>
      <w:r w:rsidR="00E6686C">
        <w:rPr>
          <w:lang w:val="en-US"/>
        </w:rPr>
        <w:t>ifter</w:t>
      </w:r>
      <w:r>
        <w:rPr>
          <w:lang w:val="en-US"/>
        </w:rPr>
        <w:t>.</w:t>
      </w:r>
      <w:r w:rsidR="009B59E5">
        <w:rPr>
          <w:lang w:val="en-US"/>
        </w:rPr>
        <w:t xml:space="preserve"> </w:t>
      </w:r>
      <w:r w:rsidR="009B59E5" w:rsidRPr="009B59E5">
        <w:rPr>
          <w:lang w:val="en-US"/>
        </w:rPr>
        <w:t>To enable this separation, Pla.to has adapted the s</w:t>
      </w:r>
      <w:r w:rsidR="009B59E5">
        <w:rPr>
          <w:lang w:val="en-US"/>
        </w:rPr>
        <w:t xml:space="preserve">eparator to the materials to be processed and optimized it for </w:t>
      </w:r>
      <w:r w:rsidR="00657533">
        <w:rPr>
          <w:lang w:val="en-US"/>
        </w:rPr>
        <w:t>small bulk densities</w:t>
      </w:r>
      <w:r w:rsidR="009B59E5">
        <w:rPr>
          <w:lang w:val="en-US"/>
        </w:rPr>
        <w:t>.</w:t>
      </w:r>
    </w:p>
    <w:p w14:paraId="7E37B620" w14:textId="4A8AD936" w:rsidR="006B54DD" w:rsidRPr="00B87D25" w:rsidRDefault="00B87D25" w:rsidP="004C6145">
      <w:pPr>
        <w:rPr>
          <w:b/>
          <w:bCs/>
          <w:lang w:val="en-US"/>
        </w:rPr>
      </w:pPr>
      <w:r w:rsidRPr="00B87D25">
        <w:rPr>
          <w:b/>
          <w:bCs/>
          <w:lang w:val="en-US"/>
        </w:rPr>
        <w:t>Material cycle from film t</w:t>
      </w:r>
      <w:r>
        <w:rPr>
          <w:b/>
          <w:bCs/>
          <w:lang w:val="en-US"/>
        </w:rPr>
        <w:t>o film</w:t>
      </w:r>
    </w:p>
    <w:p w14:paraId="385018BD" w14:textId="5AB2E026" w:rsidR="002E0754" w:rsidRPr="00B52738" w:rsidRDefault="00B87D25" w:rsidP="004C6145">
      <w:pPr>
        <w:rPr>
          <w:lang w:val="en-US"/>
        </w:rPr>
      </w:pPr>
      <w:r w:rsidRPr="00B87D25">
        <w:rPr>
          <w:lang w:val="en-US"/>
        </w:rPr>
        <w:lastRenderedPageBreak/>
        <w:t>The process was tested, a</w:t>
      </w:r>
      <w:r>
        <w:rPr>
          <w:lang w:val="en-US"/>
        </w:rPr>
        <w:t>mong other things, on real material mixtures such as the Green Dot’s 310 film fraction from the post-consumer sector</w:t>
      </w:r>
      <w:r w:rsidR="00B52738">
        <w:rPr>
          <w:lang w:val="en-US"/>
        </w:rPr>
        <w:t xml:space="preserve">. </w:t>
      </w:r>
      <w:r w:rsidR="00B52738" w:rsidRPr="00B52738">
        <w:rPr>
          <w:lang w:val="en-US"/>
        </w:rPr>
        <w:t>The</w:t>
      </w:r>
      <w:r w:rsidR="00654958">
        <w:rPr>
          <w:lang w:val="en-US"/>
        </w:rPr>
        <w:t xml:space="preserve"> </w:t>
      </w:r>
      <w:proofErr w:type="spellStart"/>
      <w:r w:rsidR="00654958">
        <w:rPr>
          <w:lang w:val="en-US"/>
        </w:rPr>
        <w:t>polyethylen</w:t>
      </w:r>
      <w:proofErr w:type="spellEnd"/>
      <w:r w:rsidR="00B52738" w:rsidRPr="00B52738">
        <w:rPr>
          <w:lang w:val="en-US"/>
        </w:rPr>
        <w:t xml:space="preserve"> </w:t>
      </w:r>
      <w:r w:rsidR="00654958">
        <w:rPr>
          <w:lang w:val="en-US"/>
        </w:rPr>
        <w:t xml:space="preserve">(PE) </w:t>
      </w:r>
      <w:r w:rsidR="00B52738" w:rsidRPr="00B52738">
        <w:rPr>
          <w:lang w:val="en-US"/>
        </w:rPr>
        <w:t xml:space="preserve">recovered in this way </w:t>
      </w:r>
      <w:r w:rsidR="00B62394">
        <w:rPr>
          <w:lang w:val="en-US"/>
        </w:rPr>
        <w:t>were</w:t>
      </w:r>
      <w:r w:rsidR="00B52738" w:rsidRPr="00B52738">
        <w:rPr>
          <w:lang w:val="en-US"/>
        </w:rPr>
        <w:t xml:space="preserve"> not only</w:t>
      </w:r>
      <w:r w:rsidR="00B62394">
        <w:rPr>
          <w:lang w:val="en-US"/>
        </w:rPr>
        <w:t xml:space="preserve"> </w:t>
      </w:r>
      <w:r w:rsidR="00B52738">
        <w:rPr>
          <w:lang w:val="en-US"/>
        </w:rPr>
        <w:t>processed into reusable granules, but also successfully used to blow new films, completing the cycle from film</w:t>
      </w:r>
      <w:r w:rsidR="00070F90">
        <w:rPr>
          <w:lang w:val="en-US"/>
        </w:rPr>
        <w:t>-</w:t>
      </w:r>
      <w:r w:rsidR="00B52738">
        <w:rPr>
          <w:lang w:val="en-US"/>
        </w:rPr>
        <w:t>to</w:t>
      </w:r>
      <w:r w:rsidR="00070F90">
        <w:rPr>
          <w:lang w:val="en-US"/>
        </w:rPr>
        <w:t>-</w:t>
      </w:r>
      <w:r w:rsidR="00B52738">
        <w:rPr>
          <w:lang w:val="en-US"/>
        </w:rPr>
        <w:t>film.</w:t>
      </w:r>
    </w:p>
    <w:p w14:paraId="699AFDFD" w14:textId="0BAC7379" w:rsidR="0021615C" w:rsidRPr="000360AF" w:rsidRDefault="000360AF" w:rsidP="004C6145">
      <w:pPr>
        <w:rPr>
          <w:b/>
          <w:bCs/>
          <w:lang w:val="en-US"/>
        </w:rPr>
      </w:pPr>
      <w:r w:rsidRPr="000360AF">
        <w:rPr>
          <w:b/>
          <w:bCs/>
          <w:lang w:val="en-US"/>
        </w:rPr>
        <w:t xml:space="preserve">Efficient recycling of </w:t>
      </w:r>
      <w:r w:rsidR="00070F90">
        <w:rPr>
          <w:b/>
          <w:bCs/>
          <w:lang w:val="en-US"/>
        </w:rPr>
        <w:t>mixed</w:t>
      </w:r>
      <w:r w:rsidRPr="000360AF">
        <w:rPr>
          <w:b/>
          <w:bCs/>
          <w:lang w:val="en-US"/>
        </w:rPr>
        <w:t xml:space="preserve"> f</w:t>
      </w:r>
      <w:r>
        <w:rPr>
          <w:b/>
          <w:bCs/>
          <w:lang w:val="en-US"/>
        </w:rPr>
        <w:t>ilm</w:t>
      </w:r>
    </w:p>
    <w:p w14:paraId="2D0F2BDD" w14:textId="77777777" w:rsidR="00484F01" w:rsidRDefault="000360AF" w:rsidP="004C6145">
      <w:pPr>
        <w:rPr>
          <w:lang w:val="en-US"/>
        </w:rPr>
      </w:pPr>
      <w:r w:rsidRPr="000360AF">
        <w:rPr>
          <w:lang w:val="en-US"/>
        </w:rPr>
        <w:t>Plastic films are still d</w:t>
      </w:r>
      <w:r>
        <w:rPr>
          <w:lang w:val="en-US"/>
        </w:rPr>
        <w:t xml:space="preserve">ominant in food packaging. They keep the contents fresh and protect the aroma and appearance from environmental influences. </w:t>
      </w:r>
      <w:r w:rsidRPr="000360AF">
        <w:rPr>
          <w:lang w:val="en-US"/>
        </w:rPr>
        <w:t>High-performance laminates consisting of several film layers bonded t</w:t>
      </w:r>
      <w:r>
        <w:rPr>
          <w:lang w:val="en-US"/>
        </w:rPr>
        <w:t xml:space="preserve">ogether are used for this purpose, combining different protective properties with a low material input. </w:t>
      </w:r>
      <w:r w:rsidR="007B3E23">
        <w:rPr>
          <w:lang w:val="en-US"/>
        </w:rPr>
        <w:t>Though their market share has increased in the past</w:t>
      </w:r>
      <w:r w:rsidRPr="000360AF">
        <w:rPr>
          <w:lang w:val="en-US"/>
        </w:rPr>
        <w:t xml:space="preserve">, these multilayer films </w:t>
      </w:r>
      <w:proofErr w:type="gramStart"/>
      <w:r w:rsidRPr="000360AF">
        <w:rPr>
          <w:lang w:val="en-US"/>
        </w:rPr>
        <w:t>in particular are</w:t>
      </w:r>
      <w:proofErr w:type="gramEnd"/>
      <w:r w:rsidRPr="000360AF">
        <w:rPr>
          <w:lang w:val="en-US"/>
        </w:rPr>
        <w:t xml:space="preserve"> problematic in t</w:t>
      </w:r>
      <w:r>
        <w:rPr>
          <w:lang w:val="en-US"/>
        </w:rPr>
        <w:t>erms of recyclability</w:t>
      </w:r>
      <w:r w:rsidR="007B3E23">
        <w:rPr>
          <w:lang w:val="en-US"/>
        </w:rPr>
        <w:t xml:space="preserve">. </w:t>
      </w:r>
    </w:p>
    <w:p w14:paraId="48322305" w14:textId="26C769B6" w:rsidR="004C6145" w:rsidRPr="00F41A34" w:rsidRDefault="007B3E23" w:rsidP="004C6145">
      <w:pPr>
        <w:rPr>
          <w:lang w:val="en-US"/>
        </w:rPr>
      </w:pPr>
      <w:r w:rsidRPr="007B3E23">
        <w:rPr>
          <w:lang w:val="en-US"/>
        </w:rPr>
        <w:t>Unlike single-layer materials such as films made of p</w:t>
      </w:r>
      <w:r>
        <w:rPr>
          <w:lang w:val="en-US"/>
        </w:rPr>
        <w:t>olyolefins, for example polyethylene or polypropylene (PP), they cannot simply be melted down and recycled because the different polymers are generally not mi</w:t>
      </w:r>
      <w:r w:rsidR="00AE71CB">
        <w:rPr>
          <w:lang w:val="en-US"/>
        </w:rPr>
        <w:t>xable</w:t>
      </w:r>
      <w:r>
        <w:rPr>
          <w:lang w:val="en-US"/>
        </w:rPr>
        <w:t>.</w:t>
      </w:r>
      <w:r w:rsidR="00F41A34">
        <w:rPr>
          <w:lang w:val="en-US"/>
        </w:rPr>
        <w:t xml:space="preserve"> </w:t>
      </w:r>
      <w:r w:rsidR="00F41A34" w:rsidRPr="00F41A34">
        <w:rPr>
          <w:lang w:val="en-US"/>
        </w:rPr>
        <w:t>Therefore, downcycling usually takes place, which provides only a s</w:t>
      </w:r>
      <w:r w:rsidR="00F41A34">
        <w:rPr>
          <w:lang w:val="en-US"/>
        </w:rPr>
        <w:t>mall added value for recycling companies.</w:t>
      </w:r>
    </w:p>
    <w:p w14:paraId="17FA425E" w14:textId="77777777" w:rsidR="00BF6550" w:rsidRPr="00484F01" w:rsidRDefault="00BF6550" w:rsidP="004C6145">
      <w:pPr>
        <w:rPr>
          <w:lang w:val="en-US"/>
        </w:rPr>
      </w:pPr>
    </w:p>
    <w:p w14:paraId="576E4634" w14:textId="4BF8FB6F" w:rsidR="002E0754" w:rsidRPr="00700BC4" w:rsidRDefault="00700BC4" w:rsidP="004C6145">
      <w:pPr>
        <w:rPr>
          <w:b/>
          <w:bCs/>
          <w:lang w:val="en-US"/>
        </w:rPr>
      </w:pPr>
      <w:r w:rsidRPr="00700BC4">
        <w:rPr>
          <w:b/>
          <w:bCs/>
          <w:lang w:val="en-US"/>
        </w:rPr>
        <w:t>About</w:t>
      </w:r>
      <w:r w:rsidR="002E0754" w:rsidRPr="00700BC4">
        <w:rPr>
          <w:b/>
          <w:bCs/>
          <w:lang w:val="en-US"/>
        </w:rPr>
        <w:t xml:space="preserve"> Pla.to Technology</w:t>
      </w:r>
    </w:p>
    <w:p w14:paraId="3C8821B7" w14:textId="65EACE1A" w:rsidR="002E0754" w:rsidRPr="00700BC4" w:rsidRDefault="00700BC4" w:rsidP="004C6145">
      <w:pPr>
        <w:rPr>
          <w:lang w:val="en-US"/>
        </w:rPr>
      </w:pPr>
      <w:r w:rsidRPr="00700BC4">
        <w:rPr>
          <w:lang w:val="en-US"/>
        </w:rPr>
        <w:t xml:space="preserve">Pla.to GmbH develops, </w:t>
      </w:r>
      <w:proofErr w:type="gramStart"/>
      <w:r w:rsidRPr="00700BC4">
        <w:rPr>
          <w:lang w:val="en-US"/>
        </w:rPr>
        <w:t>manuf</w:t>
      </w:r>
      <w:r>
        <w:rPr>
          <w:lang w:val="en-US"/>
        </w:rPr>
        <w:t>actures</w:t>
      </w:r>
      <w:proofErr w:type="gramEnd"/>
      <w:r>
        <w:rPr>
          <w:lang w:val="en-US"/>
        </w:rPr>
        <w:t xml:space="preserve"> and sells machines and systems for recycling plastics. </w:t>
      </w:r>
      <w:r w:rsidRPr="00700BC4">
        <w:rPr>
          <w:lang w:val="en-US"/>
        </w:rPr>
        <w:t xml:space="preserve">The </w:t>
      </w:r>
      <w:proofErr w:type="gramStart"/>
      <w:r w:rsidRPr="00700BC4">
        <w:rPr>
          <w:lang w:val="en-US"/>
        </w:rPr>
        <w:t>main focus</w:t>
      </w:r>
      <w:proofErr w:type="gramEnd"/>
      <w:r w:rsidRPr="00700BC4">
        <w:rPr>
          <w:lang w:val="en-US"/>
        </w:rPr>
        <w:t xml:space="preserve"> is on low-wastewater cleaning, washing a</w:t>
      </w:r>
      <w:r>
        <w:rPr>
          <w:lang w:val="en-US"/>
        </w:rPr>
        <w:t xml:space="preserve">nd separation of waste material. </w:t>
      </w:r>
      <w:r w:rsidRPr="00700BC4">
        <w:rPr>
          <w:lang w:val="en-US"/>
        </w:rPr>
        <w:t>Systems from Pla.to Technology are usually customized for s</w:t>
      </w:r>
      <w:r>
        <w:rPr>
          <w:lang w:val="en-US"/>
        </w:rPr>
        <w:t>pecial plants.</w:t>
      </w:r>
    </w:p>
    <w:p w14:paraId="1A070AD5" w14:textId="7B12692D" w:rsidR="002E0754" w:rsidRPr="00AB7B15" w:rsidRDefault="00AB7B15" w:rsidP="004C6145">
      <w:pPr>
        <w:rPr>
          <w:lang w:val="en-US"/>
        </w:rPr>
      </w:pPr>
      <w:r w:rsidRPr="00AB7B15">
        <w:rPr>
          <w:lang w:val="en-US"/>
        </w:rPr>
        <w:t>With its innovative a</w:t>
      </w:r>
      <w:r>
        <w:rPr>
          <w:lang w:val="en-US"/>
        </w:rPr>
        <w:t xml:space="preserve">nd efficient solutions, the company contributes to the sustainable and resource-saving use of plastics in industrial production. It supports processors in optimizing their production in terms of a circular economy. The company, based in </w:t>
      </w:r>
      <w:proofErr w:type="spellStart"/>
      <w:r>
        <w:rPr>
          <w:lang w:val="en-US"/>
        </w:rPr>
        <w:t>G</w:t>
      </w:r>
      <w:r w:rsidRPr="00AB7B15">
        <w:rPr>
          <w:lang w:val="en-US"/>
        </w:rPr>
        <w:t>örlitz</w:t>
      </w:r>
      <w:proofErr w:type="spellEnd"/>
      <w:r>
        <w:rPr>
          <w:lang w:val="en-US"/>
        </w:rPr>
        <w:t>, Saxony, employs fourteen people. The export quota is 80%.</w:t>
      </w:r>
    </w:p>
    <w:p w14:paraId="7636FEAB" w14:textId="36D4D325" w:rsidR="007B12E0" w:rsidRPr="00AB7B15" w:rsidRDefault="007B12E0" w:rsidP="004C6145">
      <w:pPr>
        <w:rPr>
          <w:lang w:val="en-US"/>
        </w:rPr>
      </w:pPr>
    </w:p>
    <w:p w14:paraId="1DB4F102" w14:textId="77777777" w:rsidR="007B12E0" w:rsidRPr="00AB7B15" w:rsidRDefault="007B12E0" w:rsidP="004C6145">
      <w:pPr>
        <w:rPr>
          <w:lang w:val="en-US"/>
        </w:rPr>
      </w:pPr>
    </w:p>
    <w:p w14:paraId="1B14E56B" w14:textId="552CDBFE" w:rsidR="002E0754" w:rsidRPr="00AB7B15" w:rsidRDefault="00711303" w:rsidP="004C6145">
      <w:pPr>
        <w:rPr>
          <w:b/>
          <w:bCs/>
          <w:lang w:val="en-US"/>
        </w:rPr>
      </w:pPr>
      <w:r>
        <w:rPr>
          <w:b/>
          <w:bCs/>
          <w:lang w:val="en-US"/>
        </w:rPr>
        <w:br w:type="column"/>
      </w:r>
      <w:r w:rsidR="001D6D37">
        <w:rPr>
          <w:b/>
          <w:bCs/>
          <w:lang w:val="en-US"/>
        </w:rPr>
        <w:lastRenderedPageBreak/>
        <w:t>Ph</w:t>
      </w:r>
      <w:r w:rsidR="002E0754" w:rsidRPr="00AB7B15">
        <w:rPr>
          <w:b/>
          <w:bCs/>
          <w:lang w:val="en-US"/>
        </w:rPr>
        <w:t>otos:</w:t>
      </w:r>
    </w:p>
    <w:p w14:paraId="7BC368A1" w14:textId="040CA014" w:rsidR="00F42C7F" w:rsidRDefault="00F42C7F" w:rsidP="004C6145">
      <w:pPr>
        <w:rPr>
          <w:b/>
          <w:bCs/>
        </w:rPr>
      </w:pPr>
      <w:r>
        <w:rPr>
          <w:b/>
          <w:bCs/>
          <w:noProof/>
        </w:rPr>
        <w:drawing>
          <wp:inline distT="0" distB="0" distL="0" distR="0" wp14:anchorId="7365D849" wp14:editId="3A7FA363">
            <wp:extent cx="5400000" cy="4049875"/>
            <wp:effectExtent l="0" t="0" r="0" b="1905"/>
            <wp:docPr id="11" name="Grafik 11" descr="Ein Bild, das bl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descr="Ein Bild, das blau enthält.&#10;&#10;Automatisch generierte Beschreibung"/>
                    <pic:cNvPicPr/>
                  </pic:nvPicPr>
                  <pic:blipFill>
                    <a:blip r:embed="rId7" cstate="email">
                      <a:extLst>
                        <a:ext uri="{28A0092B-C50C-407E-A947-70E740481C1C}">
                          <a14:useLocalDpi xmlns:a14="http://schemas.microsoft.com/office/drawing/2010/main"/>
                        </a:ext>
                      </a:extLst>
                    </a:blip>
                    <a:stretch>
                      <a:fillRect/>
                    </a:stretch>
                  </pic:blipFill>
                  <pic:spPr>
                    <a:xfrm>
                      <a:off x="0" y="0"/>
                      <a:ext cx="5400000" cy="4049875"/>
                    </a:xfrm>
                    <a:prstGeom prst="rect">
                      <a:avLst/>
                    </a:prstGeom>
                  </pic:spPr>
                </pic:pic>
              </a:graphicData>
            </a:graphic>
          </wp:inline>
        </w:drawing>
      </w:r>
    </w:p>
    <w:p w14:paraId="02C0DE3E" w14:textId="0E00E148" w:rsidR="00F42C7F" w:rsidRPr="004704BD" w:rsidRDefault="004704BD" w:rsidP="004C6145">
      <w:pPr>
        <w:rPr>
          <w:lang w:val="en-US"/>
        </w:rPr>
      </w:pPr>
      <w:r w:rsidRPr="004704BD">
        <w:rPr>
          <w:lang w:val="en-US"/>
        </w:rPr>
        <w:t>Ph</w:t>
      </w:r>
      <w:r w:rsidR="00F42C7F" w:rsidRPr="004704BD">
        <w:rPr>
          <w:lang w:val="en-US"/>
        </w:rPr>
        <w:t>oto 1:</w:t>
      </w:r>
    </w:p>
    <w:p w14:paraId="747B32C5" w14:textId="20C42210" w:rsidR="00F42C7F" w:rsidRPr="004704BD" w:rsidRDefault="004704BD" w:rsidP="004C6145">
      <w:pPr>
        <w:rPr>
          <w:lang w:val="en-US"/>
        </w:rPr>
      </w:pPr>
      <w:r w:rsidRPr="004704BD">
        <w:rPr>
          <w:lang w:val="en-US"/>
        </w:rPr>
        <w:t>Pla.to Technology i</w:t>
      </w:r>
      <w:r>
        <w:rPr>
          <w:lang w:val="en-US"/>
        </w:rPr>
        <w:t>s presenting an innovative system at the K Trade Fair that reduces the proportion of downcycling in packaging films made from multilayer materials. The photo shows the separator, which the company has adapted to the materials to be processed and optimized for high film throughputs (Photo: Pla.to Technology).</w:t>
      </w:r>
    </w:p>
    <w:p w14:paraId="2620590C" w14:textId="77777777" w:rsidR="002E0754" w:rsidRPr="004704BD" w:rsidRDefault="002E0754" w:rsidP="004C6145">
      <w:pPr>
        <w:rPr>
          <w:lang w:val="en-US"/>
        </w:rPr>
      </w:pPr>
      <w:r>
        <w:rPr>
          <w:noProof/>
        </w:rPr>
        <w:lastRenderedPageBreak/>
        <w:drawing>
          <wp:inline distT="0" distB="0" distL="0" distR="0" wp14:anchorId="6A4906A0" wp14:editId="0E900E08">
            <wp:extent cx="2819400" cy="3838575"/>
            <wp:effectExtent l="0" t="0" r="0" b="9525"/>
            <wp:docPr id="5" name="Grafik 5" descr="Ein Bild, das Essen, mehrer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Essen, mehrere enthält.&#10;&#10;Automatisch generierte Beschreibung"/>
                    <pic:cNvPicPr>
                      <a:picLocks noChangeAspect="1" noChangeArrowheads="1"/>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2819400" cy="3838575"/>
                    </a:xfrm>
                    <a:prstGeom prst="rect">
                      <a:avLst/>
                    </a:prstGeom>
                    <a:noFill/>
                    <a:ln>
                      <a:noFill/>
                    </a:ln>
                    <a:extLst>
                      <a:ext uri="{53640926-AAD7-44D8-BBD7-CCE9431645EC}">
                        <a14:shadowObscured xmlns:a14="http://schemas.microsoft.com/office/drawing/2010/main"/>
                      </a:ext>
                    </a:extLst>
                  </pic:spPr>
                </pic:pic>
              </a:graphicData>
            </a:graphic>
          </wp:inline>
        </w:drawing>
      </w:r>
      <w:r w:rsidRPr="004704BD">
        <w:rPr>
          <w:lang w:val="en-US"/>
        </w:rPr>
        <w:t xml:space="preserve"> </w:t>
      </w:r>
      <w:r>
        <w:rPr>
          <w:noProof/>
        </w:rPr>
        <w:drawing>
          <wp:inline distT="0" distB="0" distL="0" distR="0" wp14:anchorId="4776FD95" wp14:editId="3AEB0B34">
            <wp:extent cx="2886075" cy="3838575"/>
            <wp:effectExtent l="0" t="0" r="9525" b="9525"/>
            <wp:docPr id="7" name="Grafik 7" descr="Ein Bild, das Essen, Belä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Essen, Beläge enthält.&#10;&#10;Automatisch generierte Beschreibung"/>
                    <pic:cNvPicPr>
                      <a:picLocks noChangeAspect="1" noChangeArrowheads="1"/>
                    </pic:cNvPicPr>
                  </pic:nvPicPr>
                  <pic:blipFill rotWithShape="1">
                    <a:blip r:embed="rId9" cstate="email">
                      <a:extLst>
                        <a:ext uri="{28A0092B-C50C-407E-A947-70E740481C1C}">
                          <a14:useLocalDpi xmlns:a14="http://schemas.microsoft.com/office/drawing/2010/main"/>
                        </a:ext>
                      </a:extLst>
                    </a:blip>
                    <a:srcRect/>
                    <a:stretch/>
                  </pic:blipFill>
                  <pic:spPr bwMode="auto">
                    <a:xfrm>
                      <a:off x="0" y="0"/>
                      <a:ext cx="2886075" cy="3838575"/>
                    </a:xfrm>
                    <a:prstGeom prst="rect">
                      <a:avLst/>
                    </a:prstGeom>
                    <a:noFill/>
                    <a:ln>
                      <a:noFill/>
                    </a:ln>
                    <a:extLst>
                      <a:ext uri="{53640926-AAD7-44D8-BBD7-CCE9431645EC}">
                        <a14:shadowObscured xmlns:a14="http://schemas.microsoft.com/office/drawing/2010/main"/>
                      </a:ext>
                    </a:extLst>
                  </pic:spPr>
                </pic:pic>
              </a:graphicData>
            </a:graphic>
          </wp:inline>
        </w:drawing>
      </w:r>
    </w:p>
    <w:p w14:paraId="02CCAE9E" w14:textId="21CE00E8" w:rsidR="0021615C" w:rsidRPr="00E6686C" w:rsidRDefault="00E6686C" w:rsidP="004C6145">
      <w:pPr>
        <w:rPr>
          <w:lang w:val="en-US"/>
        </w:rPr>
      </w:pPr>
      <w:r w:rsidRPr="00E6686C">
        <w:rPr>
          <w:lang w:val="en-US"/>
        </w:rPr>
        <w:t>Ph</w:t>
      </w:r>
      <w:r w:rsidR="002E0754" w:rsidRPr="00E6686C">
        <w:rPr>
          <w:lang w:val="en-US"/>
        </w:rPr>
        <w:t xml:space="preserve">oto </w:t>
      </w:r>
      <w:r w:rsidR="00F42C7F" w:rsidRPr="00E6686C">
        <w:rPr>
          <w:lang w:val="en-US"/>
        </w:rPr>
        <w:t>2</w:t>
      </w:r>
      <w:r w:rsidR="00134BF2">
        <w:rPr>
          <w:lang w:val="en-US"/>
        </w:rPr>
        <w:t xml:space="preserve"> (left) and 3 (right)</w:t>
      </w:r>
      <w:r w:rsidR="002E0754" w:rsidRPr="00E6686C">
        <w:rPr>
          <w:lang w:val="en-US"/>
        </w:rPr>
        <w:t xml:space="preserve">: </w:t>
      </w:r>
    </w:p>
    <w:p w14:paraId="4204E2D9" w14:textId="11089E1A" w:rsidR="002E0754" w:rsidRPr="00E6686C" w:rsidRDefault="00E6686C" w:rsidP="004C6145">
      <w:pPr>
        <w:rPr>
          <w:lang w:val="en-US"/>
        </w:rPr>
      </w:pPr>
      <w:r w:rsidRPr="00E6686C">
        <w:rPr>
          <w:lang w:val="en-US"/>
        </w:rPr>
        <w:t xml:space="preserve">The </w:t>
      </w:r>
      <w:r w:rsidR="00B73975">
        <w:rPr>
          <w:lang w:val="en-US"/>
        </w:rPr>
        <w:t>pieces</w:t>
      </w:r>
      <w:r w:rsidRPr="00E6686C">
        <w:rPr>
          <w:lang w:val="en-US"/>
        </w:rPr>
        <w:t xml:space="preserve"> after </w:t>
      </w:r>
      <w:r>
        <w:rPr>
          <w:lang w:val="en-US"/>
        </w:rPr>
        <w:t>air sifting</w:t>
      </w:r>
      <w:r w:rsidR="00B73975">
        <w:rPr>
          <w:lang w:val="en-US"/>
        </w:rPr>
        <w:t>: recyclable polyethylene (left) and material blend with multilayer films (right) (</w:t>
      </w:r>
      <w:r w:rsidR="00E22D3B">
        <w:rPr>
          <w:lang w:val="en-US"/>
        </w:rPr>
        <w:t>P</w:t>
      </w:r>
      <w:r w:rsidR="00B73975">
        <w:rPr>
          <w:lang w:val="en-US"/>
        </w:rPr>
        <w:t>hoto</w:t>
      </w:r>
      <w:r w:rsidR="00E22D3B">
        <w:rPr>
          <w:lang w:val="en-US"/>
        </w:rPr>
        <w:t>s</w:t>
      </w:r>
      <w:r w:rsidR="00B73975">
        <w:rPr>
          <w:lang w:val="en-US"/>
        </w:rPr>
        <w:t>: Pla.to Technology).</w:t>
      </w:r>
    </w:p>
    <w:p w14:paraId="507F6F3B" w14:textId="77777777" w:rsidR="002E0754" w:rsidRPr="00E6686C" w:rsidRDefault="002E0754" w:rsidP="004C6145">
      <w:pPr>
        <w:rPr>
          <w:noProof/>
          <w:lang w:val="en-US"/>
        </w:rPr>
      </w:pPr>
    </w:p>
    <w:p w14:paraId="43DB0074" w14:textId="77777777" w:rsidR="002E0754" w:rsidRDefault="002E0754" w:rsidP="004C6145">
      <w:r>
        <w:rPr>
          <w:noProof/>
        </w:rPr>
        <w:lastRenderedPageBreak/>
        <w:drawing>
          <wp:inline distT="0" distB="0" distL="0" distR="0" wp14:anchorId="6619AE11" wp14:editId="0237BCC3">
            <wp:extent cx="5762625" cy="3457575"/>
            <wp:effectExtent l="0" t="0" r="9525" b="9525"/>
            <wp:docPr id="10" name="Grafik 10" descr="Ein Bild, das drinnen, Stuhl, Be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innen, Stuhl, Bekleidung enthält.&#10;&#10;Automatisch generierte Beschreibung"/>
                    <pic:cNvPicPr>
                      <a:picLocks noChangeAspect="1" noChangeArrowheads="1"/>
                    </pic:cNvPicPr>
                  </pic:nvPicPr>
                  <pic:blipFill rotWithShape="1">
                    <a:blip r:embed="rId10" cstate="email">
                      <a:extLst>
                        <a:ext uri="{28A0092B-C50C-407E-A947-70E740481C1C}">
                          <a14:useLocalDpi xmlns:a14="http://schemas.microsoft.com/office/drawing/2010/main"/>
                        </a:ext>
                      </a:extLst>
                    </a:blip>
                    <a:srcRect/>
                    <a:stretch/>
                  </pic:blipFill>
                  <pic:spPr bwMode="auto">
                    <a:xfrm>
                      <a:off x="0" y="0"/>
                      <a:ext cx="5762625" cy="3457575"/>
                    </a:xfrm>
                    <a:prstGeom prst="rect">
                      <a:avLst/>
                    </a:prstGeom>
                    <a:noFill/>
                    <a:ln>
                      <a:noFill/>
                    </a:ln>
                    <a:extLst>
                      <a:ext uri="{53640926-AAD7-44D8-BBD7-CCE9431645EC}">
                        <a14:shadowObscured xmlns:a14="http://schemas.microsoft.com/office/drawing/2010/main"/>
                      </a:ext>
                    </a:extLst>
                  </pic:spPr>
                </pic:pic>
              </a:graphicData>
            </a:graphic>
          </wp:inline>
        </w:drawing>
      </w:r>
    </w:p>
    <w:p w14:paraId="318FA503" w14:textId="2A232461" w:rsidR="0021615C" w:rsidRPr="003F1659" w:rsidRDefault="003F1659" w:rsidP="004C6145">
      <w:pPr>
        <w:rPr>
          <w:lang w:val="en-US"/>
        </w:rPr>
      </w:pPr>
      <w:r w:rsidRPr="003F1659">
        <w:rPr>
          <w:lang w:val="en-US"/>
        </w:rPr>
        <w:t>Ph</w:t>
      </w:r>
      <w:r w:rsidR="002E0754" w:rsidRPr="003F1659">
        <w:rPr>
          <w:lang w:val="en-US"/>
        </w:rPr>
        <w:t xml:space="preserve">oto </w:t>
      </w:r>
      <w:r w:rsidR="00134BF2">
        <w:rPr>
          <w:lang w:val="en-US"/>
        </w:rPr>
        <w:t>4</w:t>
      </w:r>
      <w:r w:rsidR="002E0754" w:rsidRPr="003F1659">
        <w:rPr>
          <w:lang w:val="en-US"/>
        </w:rPr>
        <w:t xml:space="preserve">: </w:t>
      </w:r>
    </w:p>
    <w:p w14:paraId="43AD29B2" w14:textId="05B2CF97" w:rsidR="002E0754" w:rsidRPr="003F1659" w:rsidRDefault="003F1659" w:rsidP="004C6145">
      <w:pPr>
        <w:rPr>
          <w:lang w:val="en-US"/>
        </w:rPr>
      </w:pPr>
      <w:r w:rsidRPr="003F1659">
        <w:rPr>
          <w:lang w:val="en-US"/>
        </w:rPr>
        <w:t>The material cycle f</w:t>
      </w:r>
      <w:r>
        <w:rPr>
          <w:lang w:val="en-US"/>
        </w:rPr>
        <w:t>rom film to film: film extrusion with granules obtained from recycled multilayer films (fraction 310) with the help of the new Pla.to separation system (</w:t>
      </w:r>
      <w:r w:rsidR="00E22D3B">
        <w:rPr>
          <w:lang w:val="en-US"/>
        </w:rPr>
        <w:t>P</w:t>
      </w:r>
      <w:r>
        <w:rPr>
          <w:lang w:val="en-US"/>
        </w:rPr>
        <w:t>hoto: Pla.to Technology).</w:t>
      </w:r>
    </w:p>
    <w:bookmarkEnd w:id="1"/>
    <w:bookmarkEnd w:id="2"/>
    <w:bookmarkEnd w:id="3"/>
    <w:p w14:paraId="6A1E8E88" w14:textId="4606522B" w:rsidR="00AF0E8E" w:rsidRPr="00316E14" w:rsidRDefault="00316E14" w:rsidP="004C6145">
      <w:pPr>
        <w:rPr>
          <w:b/>
          <w:bCs/>
        </w:rPr>
      </w:pPr>
      <w:r w:rsidRPr="00E22D3B">
        <w:rPr>
          <w:lang w:val="en-US"/>
        </w:rPr>
        <w:br w:type="column"/>
      </w:r>
      <w:r w:rsidR="00860739">
        <w:rPr>
          <w:b/>
          <w:bCs/>
        </w:rPr>
        <w:lastRenderedPageBreak/>
        <w:t>Contact</w:t>
      </w:r>
      <w:r w:rsidR="00AF0E8E" w:rsidRPr="00316E14">
        <w:rPr>
          <w:b/>
          <w:bCs/>
        </w:rPr>
        <w:t>:</w:t>
      </w:r>
    </w:p>
    <w:p w14:paraId="314EF3F0" w14:textId="20F7E400" w:rsidR="00AF0E8E" w:rsidRDefault="00AD69AA" w:rsidP="004C6145">
      <w:pPr>
        <w:rPr>
          <w:b/>
          <w:bCs/>
          <w:color w:val="000000"/>
        </w:rPr>
      </w:pPr>
      <w:bookmarkStart w:id="5" w:name="OLE_LINK45"/>
      <w:bookmarkStart w:id="6" w:name="OLE_LINK44"/>
      <w:r w:rsidRPr="00316E14">
        <w:rPr>
          <w:color w:val="000000"/>
        </w:rPr>
        <w:t>Hein</w:t>
      </w:r>
      <w:r w:rsidR="00412ECE" w:rsidRPr="00316E14">
        <w:rPr>
          <w:color w:val="000000"/>
        </w:rPr>
        <w:t>z</w:t>
      </w:r>
      <w:r w:rsidRPr="00316E14">
        <w:rPr>
          <w:color w:val="000000"/>
        </w:rPr>
        <w:t xml:space="preserve"> R. Schnettler </w:t>
      </w:r>
      <w:r w:rsidR="00AF0E8E" w:rsidRPr="00316E14">
        <w:rPr>
          <w:color w:val="000000"/>
        </w:rPr>
        <w:br/>
      </w:r>
      <w:r>
        <w:rPr>
          <w:color w:val="000000"/>
        </w:rPr>
        <w:t>Geschäftsführer</w:t>
      </w:r>
      <w:r w:rsidR="00AF0E8E">
        <w:rPr>
          <w:b/>
          <w:bCs/>
          <w:color w:val="000000"/>
        </w:rPr>
        <w:br/>
      </w:r>
      <w:bookmarkStart w:id="7" w:name="OLE_LINK138"/>
      <w:bookmarkEnd w:id="5"/>
      <w:bookmarkEnd w:id="6"/>
      <w:r>
        <w:t>Pla.to GmbH</w:t>
      </w:r>
      <w:r w:rsidR="00AF0E8E">
        <w:br/>
      </w:r>
      <w:bookmarkEnd w:id="7"/>
      <w:proofErr w:type="spellStart"/>
      <w:r>
        <w:t>Nickrischer</w:t>
      </w:r>
      <w:proofErr w:type="spellEnd"/>
      <w:r>
        <w:t xml:space="preserve"> Straße 20</w:t>
      </w:r>
      <w:r w:rsidR="00AF0E8E">
        <w:br/>
        <w:t>D-</w:t>
      </w:r>
      <w:r>
        <w:t>02827</w:t>
      </w:r>
      <w:r w:rsidR="00AF0E8E">
        <w:t xml:space="preserve"> </w:t>
      </w:r>
      <w:r>
        <w:t>Görlitz</w:t>
      </w:r>
      <w:r w:rsidR="00AF0E8E">
        <w:br/>
        <w:t xml:space="preserve">Tel: +49 </w:t>
      </w:r>
      <w:r>
        <w:t>(0) 35822 312735</w:t>
      </w:r>
      <w:r w:rsidR="00AF0E8E">
        <w:br/>
        <w:t xml:space="preserve">E-Mail: </w:t>
      </w:r>
      <w:hyperlink r:id="rId11" w:history="1">
        <w:r w:rsidR="00321299" w:rsidRPr="009972CD">
          <w:rPr>
            <w:rStyle w:val="Hyperlink"/>
          </w:rPr>
          <w:t>Heinz.Schnettler@plato-technology.de</w:t>
        </w:r>
      </w:hyperlink>
      <w:r w:rsidR="00F40FD1">
        <w:t xml:space="preserve"> </w:t>
      </w:r>
    </w:p>
    <w:p w14:paraId="35637A03" w14:textId="006A743F" w:rsidR="00AF0E8E" w:rsidRPr="00860739" w:rsidRDefault="00860739" w:rsidP="004C6145">
      <w:pPr>
        <w:rPr>
          <w:b/>
          <w:bCs/>
          <w:lang w:val="en-US"/>
        </w:rPr>
      </w:pPr>
      <w:r w:rsidRPr="00860739">
        <w:rPr>
          <w:b/>
          <w:bCs/>
          <w:lang w:val="en-US"/>
        </w:rPr>
        <w:t>Further</w:t>
      </w:r>
      <w:r w:rsidR="00AF0E8E" w:rsidRPr="00860739">
        <w:rPr>
          <w:b/>
          <w:bCs/>
          <w:lang w:val="en-US"/>
        </w:rPr>
        <w:t xml:space="preserve"> </w:t>
      </w:r>
      <w:r w:rsidRPr="00860739">
        <w:rPr>
          <w:b/>
          <w:bCs/>
          <w:lang w:val="en-US"/>
        </w:rPr>
        <w:t>i</w:t>
      </w:r>
      <w:r w:rsidR="00AF0E8E" w:rsidRPr="00860739">
        <w:rPr>
          <w:b/>
          <w:bCs/>
          <w:lang w:val="en-US"/>
        </w:rPr>
        <w:t>nformation:</w:t>
      </w:r>
      <w:r w:rsidR="00AF0E8E" w:rsidRPr="00860739">
        <w:rPr>
          <w:lang w:val="en-US"/>
        </w:rPr>
        <w:t xml:space="preserve"> </w:t>
      </w:r>
      <w:r w:rsidR="00E22D3B" w:rsidRPr="00E22D3B">
        <w:rPr>
          <w:lang w:val="en-US"/>
        </w:rPr>
        <w:t>https://www.plato-technology.de/en/</w:t>
      </w:r>
      <w:r w:rsidR="00E22D3B">
        <w:rPr>
          <w:lang w:val="en-US"/>
        </w:rPr>
        <w:t xml:space="preserve"> </w:t>
      </w:r>
    </w:p>
    <w:p w14:paraId="416869C7" w14:textId="77777777" w:rsidR="00F637D8" w:rsidRPr="00860739" w:rsidRDefault="00F637D8" w:rsidP="004C6145">
      <w:pPr>
        <w:rPr>
          <w:lang w:val="en-US"/>
        </w:rPr>
      </w:pPr>
    </w:p>
    <w:p w14:paraId="1E7B1F51" w14:textId="77777777" w:rsidR="006F3C7F" w:rsidRDefault="00860739" w:rsidP="004C6145">
      <w:pPr>
        <w:rPr>
          <w:lang w:val="en-US"/>
        </w:rPr>
      </w:pPr>
      <w:r>
        <w:rPr>
          <w:lang w:val="en-US"/>
        </w:rPr>
        <w:t>Download t</w:t>
      </w:r>
      <w:r w:rsidRPr="00860739">
        <w:rPr>
          <w:lang w:val="en-US"/>
        </w:rPr>
        <w:t>h</w:t>
      </w:r>
      <w:r>
        <w:rPr>
          <w:lang w:val="en-US"/>
        </w:rPr>
        <w:t>e text of the press release as a Word document and the images in print quality from</w:t>
      </w:r>
      <w:r w:rsidR="00316E14" w:rsidRPr="00860739">
        <w:rPr>
          <w:lang w:val="en-US"/>
        </w:rPr>
        <w:t xml:space="preserve"> </w:t>
      </w:r>
      <w:bookmarkStart w:id="8" w:name="OLE_LINK141"/>
    </w:p>
    <w:p w14:paraId="16CD2CDF" w14:textId="7528D64A" w:rsidR="00316E14" w:rsidRPr="006F3C7F" w:rsidRDefault="006F3C7F" w:rsidP="006F3C7F">
      <w:pPr>
        <w:rPr>
          <w:b/>
          <w:bCs/>
          <w:lang w:val="en-US"/>
        </w:rPr>
      </w:pPr>
      <w:hyperlink r:id="rId12" w:history="1">
        <w:r w:rsidRPr="006F3C7F">
          <w:rPr>
            <w:rStyle w:val="Hyperlink"/>
            <w:b/>
            <w:bCs/>
            <w:lang w:val="en-US"/>
          </w:rPr>
          <w:t>https://www.auchkomm.com/aktuellepressetexte#PI_482</w:t>
        </w:r>
      </w:hyperlink>
      <w:r w:rsidRPr="006F3C7F">
        <w:rPr>
          <w:b/>
          <w:bCs/>
          <w:lang w:val="en-US"/>
        </w:rPr>
        <w:t xml:space="preserve"> </w:t>
      </w:r>
      <w:bookmarkEnd w:id="8"/>
    </w:p>
    <w:p w14:paraId="6F9565D6" w14:textId="77777777" w:rsidR="00AF0E8E" w:rsidRPr="00860739" w:rsidRDefault="00AF0E8E" w:rsidP="004C6145">
      <w:pPr>
        <w:rPr>
          <w:rStyle w:val="Hyperlink"/>
          <w:b/>
          <w:bCs/>
          <w:lang w:val="en-US"/>
        </w:rPr>
      </w:pPr>
    </w:p>
    <w:p w14:paraId="5170C079" w14:textId="583B4D65" w:rsidR="00AF0E8E" w:rsidRPr="00860739" w:rsidRDefault="00860739" w:rsidP="004C6145">
      <w:pPr>
        <w:rPr>
          <w:b/>
          <w:bCs/>
          <w:lang w:val="en-US"/>
        </w:rPr>
      </w:pPr>
      <w:r w:rsidRPr="00860739">
        <w:rPr>
          <w:b/>
          <w:bCs/>
          <w:lang w:val="en-US"/>
        </w:rPr>
        <w:t>Please send us a specimen copy</w:t>
      </w:r>
      <w:r w:rsidR="00AF0E8E" w:rsidRPr="00860739">
        <w:rPr>
          <w:b/>
          <w:bCs/>
          <w:lang w:val="en-US"/>
        </w:rPr>
        <w:t>:</w:t>
      </w:r>
    </w:p>
    <w:p w14:paraId="6D94B400" w14:textId="77777777" w:rsidR="00AF0E8E" w:rsidRPr="000D1643" w:rsidRDefault="00AF0E8E" w:rsidP="004C6145">
      <w:r w:rsidRPr="00AA1EC1">
        <w:t xml:space="preserve">auchkomm Unternehmenskommunikation, F. Stephan Auch, </w:t>
      </w:r>
      <w:r>
        <w:t>Hoch</w:t>
      </w:r>
      <w:r w:rsidRPr="00AA1EC1">
        <w:t>str. 1</w:t>
      </w:r>
      <w:r>
        <w:t>1</w:t>
      </w:r>
      <w:r w:rsidRPr="00AA1EC1">
        <w:t xml:space="preserve">, </w:t>
      </w:r>
      <w:r>
        <w:t>D-</w:t>
      </w:r>
      <w:r w:rsidRPr="00AA1EC1">
        <w:t>9042</w:t>
      </w:r>
      <w:r>
        <w:t>9</w:t>
      </w:r>
      <w:r w:rsidRPr="00AA1EC1">
        <w:t xml:space="preserve"> Nürnberg, </w:t>
      </w:r>
      <w:hyperlink r:id="rId13" w:history="1">
        <w:r w:rsidRPr="0096645E">
          <w:rPr>
            <w:rStyle w:val="Hyperlink"/>
          </w:rPr>
          <w:t>fsa@auchkomm.de</w:t>
        </w:r>
      </w:hyperlink>
      <w:r>
        <w:t xml:space="preserve">, </w:t>
      </w:r>
      <w:hyperlink r:id="rId14" w:history="1">
        <w:r w:rsidRPr="00B30734">
          <w:rPr>
            <w:rStyle w:val="Hyperlink"/>
          </w:rPr>
          <w:t>www.auchkomm.de</w:t>
        </w:r>
      </w:hyperlink>
      <w:r w:rsidRPr="00B30734">
        <w:t>.</w:t>
      </w:r>
      <w:r>
        <w:t xml:space="preserve"> </w:t>
      </w:r>
    </w:p>
    <w:p w14:paraId="0C25A280" w14:textId="43FD82F2" w:rsidR="00AF0E8E" w:rsidRDefault="00AF0E8E" w:rsidP="004C6145">
      <w:r>
        <w:rPr>
          <w:rStyle w:val="Hyperlink"/>
          <w:b/>
          <w:bCs/>
        </w:rPr>
        <w:t xml:space="preserve"> </w:t>
      </w:r>
      <w:r>
        <w:t xml:space="preserve"> </w:t>
      </w:r>
    </w:p>
    <w:bookmarkEnd w:id="0"/>
    <w:p w14:paraId="5DAED075" w14:textId="77777777" w:rsidR="00F637D8" w:rsidRDefault="00F637D8" w:rsidP="004C6145"/>
    <w:sectPr w:rsidR="00F637D8" w:rsidSect="00263CBD">
      <w:headerReference w:type="default" r:id="rId15"/>
      <w:footerReference w:type="default" r:id="rId16"/>
      <w:pgSz w:w="11901" w:h="16817"/>
      <w:pgMar w:top="2835" w:right="709" w:bottom="1021" w:left="397" w:header="567" w:footer="113"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4F22F" w14:textId="77777777" w:rsidR="002A4D0C" w:rsidRDefault="002A4D0C" w:rsidP="0014371C">
      <w:r>
        <w:separator/>
      </w:r>
    </w:p>
  </w:endnote>
  <w:endnote w:type="continuationSeparator" w:id="0">
    <w:p w14:paraId="550B4F09" w14:textId="77777777" w:rsidR="002A4D0C" w:rsidRDefault="002A4D0C" w:rsidP="00143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panose1 w:val="020B0604020202020204"/>
    <w:charset w:val="01"/>
    <w:family w:val="auto"/>
    <w:pitch w:val="variable"/>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2EA6B" w14:textId="77777777" w:rsidR="00F637D8" w:rsidRDefault="00662432" w:rsidP="0014371C">
    <w:pPr>
      <w:pStyle w:val="Kopfzeile"/>
      <w:rPr>
        <w:color w:val="999999"/>
      </w:rPr>
    </w:pPr>
    <w:r>
      <w:rPr>
        <w:noProof/>
      </w:rPr>
      <w:drawing>
        <wp:inline distT="0" distB="0" distL="0" distR="0" wp14:anchorId="614E5AF2" wp14:editId="1603CFE8">
          <wp:extent cx="889000" cy="977900"/>
          <wp:effectExtent l="0" t="0" r="0" b="0"/>
          <wp:docPr id="4" name="Grafik 4" descr="Ein Bild, das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ClipArt enthält.&#10;&#10;Automatisch generierte Beschreibung"/>
                  <pic:cNvPicPr>
                    <a:picLocks noChangeAspect="1" noChangeArrowheads="1"/>
                  </pic:cNvPicPr>
                </pic:nvPicPr>
                <pic:blipFill>
                  <a:blip r:embed="rId1"/>
                  <a:stretch>
                    <a:fillRect/>
                  </a:stretch>
                </pic:blipFill>
                <pic:spPr bwMode="auto">
                  <a:xfrm>
                    <a:off x="0" y="0"/>
                    <a:ext cx="889000" cy="97790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BBAAD8" w14:textId="77777777" w:rsidR="002A4D0C" w:rsidRDefault="002A4D0C" w:rsidP="0014371C">
      <w:r>
        <w:separator/>
      </w:r>
    </w:p>
  </w:footnote>
  <w:footnote w:type="continuationSeparator" w:id="0">
    <w:p w14:paraId="34694BA6" w14:textId="77777777" w:rsidR="002A4D0C" w:rsidRDefault="002A4D0C" w:rsidP="00143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64B351" w14:textId="456A8CC0" w:rsidR="00F637D8" w:rsidRDefault="00AD69AA" w:rsidP="0014371C">
    <w:pPr>
      <w:pStyle w:val="Kopfzeile"/>
    </w:pPr>
    <w:r>
      <w:rPr>
        <w:noProof/>
      </w:rPr>
      <w:drawing>
        <wp:inline distT="0" distB="0" distL="0" distR="0" wp14:anchorId="23A67D8A" wp14:editId="0BB379AF">
          <wp:extent cx="2317617" cy="1325217"/>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2359455" cy="1349140"/>
                  </a:xfrm>
                  <a:prstGeom prst="rect">
                    <a:avLst/>
                  </a:prstGeom>
                </pic:spPr>
              </pic:pic>
            </a:graphicData>
          </a:graphic>
        </wp:inline>
      </w:drawing>
    </w:r>
  </w:p>
  <w:p w14:paraId="43837EC3" w14:textId="4F84D8C2" w:rsidR="001E5404" w:rsidRPr="00964454" w:rsidRDefault="0001221E" w:rsidP="0014371C">
    <w:pPr>
      <w:pStyle w:val="Kopfzeile"/>
    </w:pPr>
    <w:r>
      <w:t>PRESS RELEASE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4A5854"/>
    <w:multiLevelType w:val="multilevel"/>
    <w:tmpl w:val="D3E8028E"/>
    <w:lvl w:ilvl="0">
      <w:start w:val="1"/>
      <w:numFmt w:val="bullet"/>
      <w:lvlText w:val=""/>
      <w:lvlJc w:val="left"/>
      <w:pPr>
        <w:tabs>
          <w:tab w:val="num" w:pos="1571"/>
        </w:tabs>
        <w:ind w:left="1571" w:hanging="360"/>
      </w:pPr>
      <w:rPr>
        <w:rFonts w:ascii="Symbol" w:hAnsi="Symbol" w:cs="Symbol" w:hint="default"/>
      </w:rPr>
    </w:lvl>
    <w:lvl w:ilvl="1">
      <w:start w:val="1"/>
      <w:numFmt w:val="bullet"/>
      <w:lvlText w:val="◦"/>
      <w:lvlJc w:val="left"/>
      <w:pPr>
        <w:tabs>
          <w:tab w:val="num" w:pos="1931"/>
        </w:tabs>
        <w:ind w:left="1931" w:hanging="360"/>
      </w:pPr>
      <w:rPr>
        <w:rFonts w:ascii="OpenSymbol" w:hAnsi="OpenSymbol" w:cs="OpenSymbol" w:hint="default"/>
      </w:rPr>
    </w:lvl>
    <w:lvl w:ilvl="2">
      <w:start w:val="1"/>
      <w:numFmt w:val="bullet"/>
      <w:lvlText w:val="▪"/>
      <w:lvlJc w:val="left"/>
      <w:pPr>
        <w:tabs>
          <w:tab w:val="num" w:pos="2291"/>
        </w:tabs>
        <w:ind w:left="2291" w:hanging="360"/>
      </w:pPr>
      <w:rPr>
        <w:rFonts w:ascii="OpenSymbol" w:hAnsi="OpenSymbol" w:cs="OpenSymbol" w:hint="default"/>
      </w:rPr>
    </w:lvl>
    <w:lvl w:ilvl="3">
      <w:start w:val="1"/>
      <w:numFmt w:val="bullet"/>
      <w:lvlText w:val=""/>
      <w:lvlJc w:val="left"/>
      <w:pPr>
        <w:tabs>
          <w:tab w:val="num" w:pos="2651"/>
        </w:tabs>
        <w:ind w:left="2651" w:hanging="360"/>
      </w:pPr>
      <w:rPr>
        <w:rFonts w:ascii="Symbol" w:hAnsi="Symbol" w:cs="Symbol" w:hint="default"/>
      </w:rPr>
    </w:lvl>
    <w:lvl w:ilvl="4">
      <w:start w:val="1"/>
      <w:numFmt w:val="bullet"/>
      <w:lvlText w:val="◦"/>
      <w:lvlJc w:val="left"/>
      <w:pPr>
        <w:tabs>
          <w:tab w:val="num" w:pos="3011"/>
        </w:tabs>
        <w:ind w:left="3011" w:hanging="360"/>
      </w:pPr>
      <w:rPr>
        <w:rFonts w:ascii="OpenSymbol" w:hAnsi="OpenSymbol" w:cs="OpenSymbol" w:hint="default"/>
      </w:rPr>
    </w:lvl>
    <w:lvl w:ilvl="5">
      <w:start w:val="1"/>
      <w:numFmt w:val="bullet"/>
      <w:lvlText w:val="▪"/>
      <w:lvlJc w:val="left"/>
      <w:pPr>
        <w:tabs>
          <w:tab w:val="num" w:pos="3371"/>
        </w:tabs>
        <w:ind w:left="3371" w:hanging="360"/>
      </w:pPr>
      <w:rPr>
        <w:rFonts w:ascii="OpenSymbol" w:hAnsi="OpenSymbol" w:cs="OpenSymbol" w:hint="default"/>
      </w:rPr>
    </w:lvl>
    <w:lvl w:ilvl="6">
      <w:start w:val="1"/>
      <w:numFmt w:val="bullet"/>
      <w:lvlText w:val=""/>
      <w:lvlJc w:val="left"/>
      <w:pPr>
        <w:tabs>
          <w:tab w:val="num" w:pos="3731"/>
        </w:tabs>
        <w:ind w:left="3731" w:hanging="360"/>
      </w:pPr>
      <w:rPr>
        <w:rFonts w:ascii="Symbol" w:hAnsi="Symbol" w:cs="Symbol" w:hint="default"/>
      </w:rPr>
    </w:lvl>
    <w:lvl w:ilvl="7">
      <w:start w:val="1"/>
      <w:numFmt w:val="bullet"/>
      <w:lvlText w:val="◦"/>
      <w:lvlJc w:val="left"/>
      <w:pPr>
        <w:tabs>
          <w:tab w:val="num" w:pos="4091"/>
        </w:tabs>
        <w:ind w:left="4091" w:hanging="360"/>
      </w:pPr>
      <w:rPr>
        <w:rFonts w:ascii="OpenSymbol" w:hAnsi="OpenSymbol" w:cs="OpenSymbol" w:hint="default"/>
      </w:rPr>
    </w:lvl>
    <w:lvl w:ilvl="8">
      <w:start w:val="1"/>
      <w:numFmt w:val="bullet"/>
      <w:lvlText w:val="▪"/>
      <w:lvlJc w:val="left"/>
      <w:pPr>
        <w:tabs>
          <w:tab w:val="num" w:pos="4451"/>
        </w:tabs>
        <w:ind w:left="4451" w:hanging="360"/>
      </w:pPr>
      <w:rPr>
        <w:rFonts w:ascii="OpenSymbol" w:hAnsi="OpenSymbol" w:cs="OpenSymbol" w:hint="default"/>
      </w:rPr>
    </w:lvl>
  </w:abstractNum>
  <w:abstractNum w:abstractNumId="1" w15:restartNumberingAfterBreak="0">
    <w:nsid w:val="370162A7"/>
    <w:multiLevelType w:val="multilevel"/>
    <w:tmpl w:val="D43A5A0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92504970">
    <w:abstractNumId w:val="0"/>
  </w:num>
  <w:num w:numId="2" w16cid:durableId="7573615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embedSystemFonts/>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7D8"/>
    <w:rsid w:val="0001221E"/>
    <w:rsid w:val="00026E7D"/>
    <w:rsid w:val="000360AF"/>
    <w:rsid w:val="0006293D"/>
    <w:rsid w:val="00067039"/>
    <w:rsid w:val="00070F90"/>
    <w:rsid w:val="000C1532"/>
    <w:rsid w:val="000E7C68"/>
    <w:rsid w:val="000F7D65"/>
    <w:rsid w:val="00134BF2"/>
    <w:rsid w:val="0014371C"/>
    <w:rsid w:val="00152F3F"/>
    <w:rsid w:val="00163062"/>
    <w:rsid w:val="001857F7"/>
    <w:rsid w:val="00185A9D"/>
    <w:rsid w:val="001A775C"/>
    <w:rsid w:val="001C23EF"/>
    <w:rsid w:val="001C667D"/>
    <w:rsid w:val="001D6D37"/>
    <w:rsid w:val="001E0630"/>
    <w:rsid w:val="001E5404"/>
    <w:rsid w:val="00211D11"/>
    <w:rsid w:val="0021615C"/>
    <w:rsid w:val="00232A26"/>
    <w:rsid w:val="00234703"/>
    <w:rsid w:val="002403DE"/>
    <w:rsid w:val="002457ED"/>
    <w:rsid w:val="00263CBD"/>
    <w:rsid w:val="002674FB"/>
    <w:rsid w:val="002803C7"/>
    <w:rsid w:val="002A4D0C"/>
    <w:rsid w:val="002B1408"/>
    <w:rsid w:val="002C24B5"/>
    <w:rsid w:val="002D6BB3"/>
    <w:rsid w:val="002E0754"/>
    <w:rsid w:val="002F6ED6"/>
    <w:rsid w:val="003043AE"/>
    <w:rsid w:val="003108B2"/>
    <w:rsid w:val="00316E14"/>
    <w:rsid w:val="00321299"/>
    <w:rsid w:val="00337D39"/>
    <w:rsid w:val="003709B2"/>
    <w:rsid w:val="00374A42"/>
    <w:rsid w:val="00383AE0"/>
    <w:rsid w:val="003B027C"/>
    <w:rsid w:val="003D12DA"/>
    <w:rsid w:val="003D23DA"/>
    <w:rsid w:val="003F1659"/>
    <w:rsid w:val="00412ECE"/>
    <w:rsid w:val="00437392"/>
    <w:rsid w:val="00445E5F"/>
    <w:rsid w:val="004535EF"/>
    <w:rsid w:val="00455E68"/>
    <w:rsid w:val="0045714D"/>
    <w:rsid w:val="004704BD"/>
    <w:rsid w:val="00471AE5"/>
    <w:rsid w:val="00484F01"/>
    <w:rsid w:val="00496B62"/>
    <w:rsid w:val="004A4496"/>
    <w:rsid w:val="004B368E"/>
    <w:rsid w:val="004C271B"/>
    <w:rsid w:val="004C6145"/>
    <w:rsid w:val="004D6697"/>
    <w:rsid w:val="004E6E29"/>
    <w:rsid w:val="004F7F59"/>
    <w:rsid w:val="00525279"/>
    <w:rsid w:val="00572C1B"/>
    <w:rsid w:val="005800B6"/>
    <w:rsid w:val="005B5540"/>
    <w:rsid w:val="005C588E"/>
    <w:rsid w:val="005D1F1F"/>
    <w:rsid w:val="00627C52"/>
    <w:rsid w:val="00636C97"/>
    <w:rsid w:val="0064665D"/>
    <w:rsid w:val="00654958"/>
    <w:rsid w:val="00657533"/>
    <w:rsid w:val="00662432"/>
    <w:rsid w:val="00667FB0"/>
    <w:rsid w:val="00671804"/>
    <w:rsid w:val="00681421"/>
    <w:rsid w:val="006B54DD"/>
    <w:rsid w:val="006D6B4B"/>
    <w:rsid w:val="006F17FF"/>
    <w:rsid w:val="006F3C7F"/>
    <w:rsid w:val="006F53CB"/>
    <w:rsid w:val="00700BC4"/>
    <w:rsid w:val="00701368"/>
    <w:rsid w:val="00703FD9"/>
    <w:rsid w:val="00704CE4"/>
    <w:rsid w:val="00711303"/>
    <w:rsid w:val="00731118"/>
    <w:rsid w:val="0076038D"/>
    <w:rsid w:val="0077311D"/>
    <w:rsid w:val="00777ECE"/>
    <w:rsid w:val="00784243"/>
    <w:rsid w:val="00793373"/>
    <w:rsid w:val="007A1707"/>
    <w:rsid w:val="007B12E0"/>
    <w:rsid w:val="007B21AF"/>
    <w:rsid w:val="007B3E23"/>
    <w:rsid w:val="007D2E02"/>
    <w:rsid w:val="00810A8C"/>
    <w:rsid w:val="00860739"/>
    <w:rsid w:val="00861C76"/>
    <w:rsid w:val="008C645D"/>
    <w:rsid w:val="008C690C"/>
    <w:rsid w:val="00945A6E"/>
    <w:rsid w:val="009576CC"/>
    <w:rsid w:val="00964454"/>
    <w:rsid w:val="00981441"/>
    <w:rsid w:val="00993AD9"/>
    <w:rsid w:val="009A12D5"/>
    <w:rsid w:val="009B59E5"/>
    <w:rsid w:val="009D5CB1"/>
    <w:rsid w:val="009E0149"/>
    <w:rsid w:val="00A30A24"/>
    <w:rsid w:val="00A50638"/>
    <w:rsid w:val="00A52DA4"/>
    <w:rsid w:val="00A72BE4"/>
    <w:rsid w:val="00A9096C"/>
    <w:rsid w:val="00A95532"/>
    <w:rsid w:val="00AB7B15"/>
    <w:rsid w:val="00AC559F"/>
    <w:rsid w:val="00AD69AA"/>
    <w:rsid w:val="00AE584D"/>
    <w:rsid w:val="00AE71CB"/>
    <w:rsid w:val="00AF0E8E"/>
    <w:rsid w:val="00B01473"/>
    <w:rsid w:val="00B15328"/>
    <w:rsid w:val="00B42CF1"/>
    <w:rsid w:val="00B52738"/>
    <w:rsid w:val="00B62394"/>
    <w:rsid w:val="00B62DCD"/>
    <w:rsid w:val="00B726A0"/>
    <w:rsid w:val="00B73975"/>
    <w:rsid w:val="00B87D25"/>
    <w:rsid w:val="00B914A1"/>
    <w:rsid w:val="00B9246D"/>
    <w:rsid w:val="00BA00C5"/>
    <w:rsid w:val="00BA2C08"/>
    <w:rsid w:val="00BB502A"/>
    <w:rsid w:val="00BB5937"/>
    <w:rsid w:val="00BC1B62"/>
    <w:rsid w:val="00BE4BB1"/>
    <w:rsid w:val="00BE6D22"/>
    <w:rsid w:val="00BF362B"/>
    <w:rsid w:val="00BF6550"/>
    <w:rsid w:val="00C1060A"/>
    <w:rsid w:val="00C26529"/>
    <w:rsid w:val="00C417AB"/>
    <w:rsid w:val="00C44963"/>
    <w:rsid w:val="00C71A4D"/>
    <w:rsid w:val="00C854D3"/>
    <w:rsid w:val="00C93E7B"/>
    <w:rsid w:val="00C955F9"/>
    <w:rsid w:val="00CA573B"/>
    <w:rsid w:val="00CC4DF7"/>
    <w:rsid w:val="00CD43B2"/>
    <w:rsid w:val="00CD7AA8"/>
    <w:rsid w:val="00D1102A"/>
    <w:rsid w:val="00D16584"/>
    <w:rsid w:val="00D244DE"/>
    <w:rsid w:val="00D2494F"/>
    <w:rsid w:val="00D253D5"/>
    <w:rsid w:val="00D5264B"/>
    <w:rsid w:val="00D54BD2"/>
    <w:rsid w:val="00D823FA"/>
    <w:rsid w:val="00D86E29"/>
    <w:rsid w:val="00DE137D"/>
    <w:rsid w:val="00E22D3B"/>
    <w:rsid w:val="00E61F58"/>
    <w:rsid w:val="00E6686C"/>
    <w:rsid w:val="00E9649E"/>
    <w:rsid w:val="00ED22F5"/>
    <w:rsid w:val="00F23798"/>
    <w:rsid w:val="00F343F4"/>
    <w:rsid w:val="00F40FD1"/>
    <w:rsid w:val="00F41A34"/>
    <w:rsid w:val="00F42C7F"/>
    <w:rsid w:val="00F55A50"/>
    <w:rsid w:val="00F637D8"/>
    <w:rsid w:val="00F728F3"/>
    <w:rsid w:val="00F90547"/>
    <w:rsid w:val="00FE0D97"/>
    <w:rsid w:val="00FF1F47"/>
    <w:rsid w:val="00FF3271"/>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FFC32"/>
  <w15:docId w15:val="{D36FD6EE-EDF6-B044-9714-A45C831F8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5" w:semiHidden="1" w:unhideWhenUsed="1"/>
    <w:lsdException w:name="List Bullet 2"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utoRedefine/>
    <w:qFormat/>
    <w:rsid w:val="00C71A4D"/>
    <w:pPr>
      <w:spacing w:before="120" w:after="120" w:line="360" w:lineRule="auto"/>
      <w:ind w:left="851"/>
    </w:pPr>
    <w:rPr>
      <w:rFonts w:ascii="Arial" w:hAnsi="Arial" w:cs="Arial"/>
      <w:sz w:val="22"/>
      <w:szCs w:val="22"/>
    </w:rPr>
  </w:style>
  <w:style w:type="paragraph" w:styleId="berschrift1">
    <w:name w:val="heading 1"/>
    <w:basedOn w:val="Standard"/>
    <w:next w:val="Standard"/>
    <w:qFormat/>
    <w:rsid w:val="003725C2"/>
    <w:pPr>
      <w:keepNext/>
      <w:jc w:val="both"/>
      <w:outlineLvl w:val="0"/>
    </w:pPr>
    <w:rPr>
      <w:sz w:val="16"/>
      <w:u w:val="single"/>
    </w:rPr>
  </w:style>
  <w:style w:type="paragraph" w:styleId="berschrift3">
    <w:name w:val="heading 3"/>
    <w:basedOn w:val="Standard"/>
    <w:next w:val="Standard"/>
    <w:qFormat/>
    <w:rsid w:val="004816F0"/>
    <w:pPr>
      <w:keepNext/>
      <w:spacing w:before="240" w:after="60"/>
      <w:outlineLvl w:val="2"/>
    </w:pPr>
    <w:rPr>
      <w:b/>
      <w:bCs/>
      <w:sz w:val="26"/>
      <w:szCs w:val="26"/>
    </w:rPr>
  </w:style>
  <w:style w:type="paragraph" w:styleId="berschrift4">
    <w:name w:val="heading 4"/>
    <w:basedOn w:val="Standard"/>
    <w:next w:val="Standard"/>
    <w:qFormat/>
    <w:rsid w:val="004816F0"/>
    <w:pPr>
      <w:keepNext/>
      <w:spacing w:before="240" w:after="60"/>
      <w:outlineLvl w:val="3"/>
    </w:pPr>
    <w:rPr>
      <w:rFonts w:ascii="Times New Roman" w:hAnsi="Times New Roman"/>
      <w:b/>
      <w:b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basedOn w:val="Absatz-Standardschriftart"/>
    <w:qFormat/>
  </w:style>
  <w:style w:type="character" w:customStyle="1" w:styleId="Internetverknpfung">
    <w:name w:val="Internetverknüpfung"/>
    <w:basedOn w:val="Absatz-Standardschriftart"/>
    <w:rsid w:val="00A441A3"/>
    <w:rPr>
      <w:color w:val="0000FF"/>
      <w:u w:val="single"/>
    </w:rPr>
  </w:style>
  <w:style w:type="character" w:customStyle="1" w:styleId="ipa">
    <w:name w:val="ipa"/>
    <w:basedOn w:val="Absatz-Standardschriftart"/>
    <w:qFormat/>
    <w:rsid w:val="004816F0"/>
  </w:style>
  <w:style w:type="character" w:customStyle="1" w:styleId="mw-headline">
    <w:name w:val="mw-headline"/>
    <w:basedOn w:val="Absatz-Standardschriftart"/>
    <w:qFormat/>
    <w:rsid w:val="004816F0"/>
  </w:style>
  <w:style w:type="character" w:customStyle="1" w:styleId="editsection">
    <w:name w:val="editsection"/>
    <w:basedOn w:val="Absatz-Standardschriftart"/>
    <w:qFormat/>
    <w:rsid w:val="004816F0"/>
  </w:style>
  <w:style w:type="character" w:styleId="Fett">
    <w:name w:val="Strong"/>
    <w:basedOn w:val="Absatz-Standardschriftart"/>
    <w:uiPriority w:val="22"/>
    <w:qFormat/>
    <w:rsid w:val="003F6BF2"/>
    <w:rPr>
      <w:b/>
      <w:bCs/>
    </w:rPr>
  </w:style>
  <w:style w:type="character" w:customStyle="1" w:styleId="BesuchteInternetverknpfung">
    <w:name w:val="Besuchte Internetverknüpfung"/>
    <w:basedOn w:val="Absatz-Standardschriftart"/>
    <w:rsid w:val="003F6BF2"/>
    <w:rPr>
      <w:color w:val="800080"/>
      <w:u w:val="single"/>
    </w:rPr>
  </w:style>
  <w:style w:type="character" w:styleId="NichtaufgelsteErwhnung">
    <w:name w:val="Unresolved Mention"/>
    <w:basedOn w:val="Absatz-Standardschriftart"/>
    <w:uiPriority w:val="99"/>
    <w:semiHidden/>
    <w:unhideWhenUsed/>
    <w:qFormat/>
    <w:rsid w:val="00077AE2"/>
    <w:rPr>
      <w:color w:val="605E5C"/>
      <w:shd w:val="clear" w:color="auto" w:fill="E1DFDD"/>
    </w:rPr>
  </w:style>
  <w:style w:type="character" w:customStyle="1" w:styleId="textfarbedosiergeraete1">
    <w:name w:val="textfarbe_dosiergeraete1"/>
    <w:basedOn w:val="Absatz-Standardschriftart"/>
    <w:qFormat/>
    <w:rsid w:val="00023496"/>
  </w:style>
  <w:style w:type="character" w:customStyle="1" w:styleId="apple-converted-space">
    <w:name w:val="apple-converted-space"/>
    <w:basedOn w:val="Absatz-Standardschriftart"/>
    <w:qFormat/>
    <w:rsid w:val="00023496"/>
  </w:style>
  <w:style w:type="character" w:styleId="Platzhaltertext">
    <w:name w:val="Placeholder Text"/>
    <w:basedOn w:val="Absatz-Standardschriftart"/>
    <w:uiPriority w:val="99"/>
    <w:semiHidden/>
    <w:qFormat/>
    <w:rsid w:val="001C2805"/>
    <w:rPr>
      <w:color w:val="808080"/>
    </w:rPr>
  </w:style>
  <w:style w:type="character" w:customStyle="1" w:styleId="Aufzhlungszeichen1">
    <w:name w:val="Aufzählungszeichen1"/>
    <w:qFormat/>
    <w:rPr>
      <w:rFonts w:ascii="OpenSymbol" w:eastAsia="OpenSymbol" w:hAnsi="OpenSymbol" w:cs="OpenSymbol"/>
    </w:rPr>
  </w:style>
  <w:style w:type="paragraph" w:customStyle="1" w:styleId="berschrift">
    <w:name w:val="Überschrift"/>
    <w:basedOn w:val="Standard"/>
    <w:next w:val="Textkrper"/>
    <w:qFormat/>
    <w:pPr>
      <w:keepNext/>
      <w:spacing w:before="240"/>
    </w:pPr>
    <w:rPr>
      <w:rFonts w:ascii="Liberation Sans" w:eastAsia="Microsoft YaHei" w:hAnsi="Liberation Sans"/>
      <w:sz w:val="28"/>
      <w:szCs w:val="28"/>
    </w:rPr>
  </w:style>
  <w:style w:type="paragraph" w:styleId="Textkrper">
    <w:name w:val="Body Text"/>
    <w:basedOn w:val="Standard"/>
    <w:pPr>
      <w:spacing w:after="140" w:line="276" w:lineRule="auto"/>
    </w:pPr>
  </w:style>
  <w:style w:type="paragraph" w:styleId="Liste">
    <w:name w:val="List"/>
    <w:basedOn w:val="Textkrper"/>
  </w:style>
  <w:style w:type="paragraph" w:styleId="Beschriftung">
    <w:name w:val="caption"/>
    <w:basedOn w:val="Standard"/>
    <w:qFormat/>
    <w:pPr>
      <w:suppressLineNumbers/>
    </w:pPr>
    <w:rPr>
      <w:i/>
      <w:iCs/>
      <w:szCs w:val="24"/>
    </w:rPr>
  </w:style>
  <w:style w:type="paragraph" w:customStyle="1" w:styleId="Verzeichnis">
    <w:name w:val="Verzeichnis"/>
    <w:basedOn w:val="Standard"/>
    <w:qFormat/>
    <w:pPr>
      <w:suppressLineNumbers/>
    </w:pPr>
  </w:style>
  <w:style w:type="paragraph" w:customStyle="1" w:styleId="Kopf-undFuzeile">
    <w:name w:val="Kopf- und Fußzeile"/>
    <w:basedOn w:val="Standard"/>
    <w:qFormat/>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NurText">
    <w:name w:val="Plain Text"/>
    <w:basedOn w:val="Standard"/>
    <w:qFormat/>
    <w:rsid w:val="00BF21CA"/>
    <w:rPr>
      <w:rFonts w:ascii="Courier New" w:hAnsi="Courier New"/>
      <w:sz w:val="20"/>
    </w:rPr>
  </w:style>
  <w:style w:type="paragraph" w:styleId="StandardWeb">
    <w:name w:val="Normal (Web)"/>
    <w:basedOn w:val="Standard"/>
    <w:uiPriority w:val="99"/>
    <w:qFormat/>
    <w:rsid w:val="004816F0"/>
    <w:pPr>
      <w:spacing w:beforeAutospacing="1" w:afterAutospacing="1" w:line="240" w:lineRule="auto"/>
      <w:ind w:left="0"/>
    </w:pPr>
    <w:rPr>
      <w:rFonts w:ascii="Times New Roman" w:hAnsi="Times New Roman"/>
      <w:szCs w:val="24"/>
    </w:rPr>
  </w:style>
  <w:style w:type="paragraph" w:styleId="Sprechblasentext">
    <w:name w:val="Balloon Text"/>
    <w:basedOn w:val="Standard"/>
    <w:semiHidden/>
    <w:qFormat/>
    <w:rsid w:val="00F40489"/>
    <w:rPr>
      <w:rFonts w:ascii="Tahoma" w:hAnsi="Tahoma" w:cs="Tahoma"/>
      <w:sz w:val="16"/>
      <w:szCs w:val="16"/>
    </w:rPr>
  </w:style>
  <w:style w:type="paragraph" w:styleId="Listenabsatz">
    <w:name w:val="List Paragraph"/>
    <w:basedOn w:val="Standard"/>
    <w:uiPriority w:val="34"/>
    <w:qFormat/>
    <w:rsid w:val="004853A9"/>
    <w:pPr>
      <w:ind w:left="720"/>
      <w:contextualSpacing/>
    </w:pPr>
  </w:style>
  <w:style w:type="paragraph" w:customStyle="1" w:styleId="introtext">
    <w:name w:val="introtext"/>
    <w:basedOn w:val="Standard"/>
    <w:qFormat/>
    <w:rsid w:val="00023496"/>
    <w:pPr>
      <w:spacing w:beforeAutospacing="1" w:afterAutospacing="1" w:line="240" w:lineRule="auto"/>
      <w:ind w:left="0"/>
    </w:pPr>
    <w:rPr>
      <w:rFonts w:ascii="Times New Roman" w:hAnsi="Times New Roman"/>
      <w:szCs w:val="24"/>
    </w:rPr>
  </w:style>
  <w:style w:type="paragraph" w:customStyle="1" w:styleId="textfarbedosiergeraete">
    <w:name w:val="textfarbe_dosiergeraete"/>
    <w:basedOn w:val="Standard"/>
    <w:qFormat/>
    <w:rsid w:val="00023496"/>
    <w:pPr>
      <w:spacing w:beforeAutospacing="1" w:afterAutospacing="1" w:line="240" w:lineRule="auto"/>
      <w:ind w:left="0"/>
    </w:pPr>
    <w:rPr>
      <w:rFonts w:ascii="Times New Roman" w:hAnsi="Times New Roman"/>
      <w:szCs w:val="24"/>
    </w:rPr>
  </w:style>
  <w:style w:type="character" w:styleId="Hyperlink">
    <w:name w:val="Hyperlink"/>
    <w:rsid w:val="00AF0E8E"/>
    <w:rPr>
      <w:color w:val="0000FF"/>
      <w:u w:val="single"/>
    </w:rPr>
  </w:style>
  <w:style w:type="character" w:styleId="BesuchterLink">
    <w:name w:val="FollowedHyperlink"/>
    <w:basedOn w:val="Absatz-Standardschriftart"/>
    <w:semiHidden/>
    <w:unhideWhenUsed/>
    <w:rsid w:val="00AF0E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188762">
      <w:bodyDiv w:val="1"/>
      <w:marLeft w:val="0"/>
      <w:marRight w:val="0"/>
      <w:marTop w:val="0"/>
      <w:marBottom w:val="0"/>
      <w:divBdr>
        <w:top w:val="none" w:sz="0" w:space="0" w:color="auto"/>
        <w:left w:val="none" w:sz="0" w:space="0" w:color="auto"/>
        <w:bottom w:val="none" w:sz="0" w:space="0" w:color="auto"/>
        <w:right w:val="none" w:sz="0" w:space="0" w:color="auto"/>
      </w:divBdr>
    </w:div>
    <w:div w:id="382749847">
      <w:bodyDiv w:val="1"/>
      <w:marLeft w:val="0"/>
      <w:marRight w:val="0"/>
      <w:marTop w:val="0"/>
      <w:marBottom w:val="0"/>
      <w:divBdr>
        <w:top w:val="none" w:sz="0" w:space="0" w:color="auto"/>
        <w:left w:val="none" w:sz="0" w:space="0" w:color="auto"/>
        <w:bottom w:val="none" w:sz="0" w:space="0" w:color="auto"/>
        <w:right w:val="none" w:sz="0" w:space="0" w:color="auto"/>
      </w:divBdr>
    </w:div>
    <w:div w:id="655770107">
      <w:bodyDiv w:val="1"/>
      <w:marLeft w:val="0"/>
      <w:marRight w:val="0"/>
      <w:marTop w:val="0"/>
      <w:marBottom w:val="0"/>
      <w:divBdr>
        <w:top w:val="none" w:sz="0" w:space="0" w:color="auto"/>
        <w:left w:val="none" w:sz="0" w:space="0" w:color="auto"/>
        <w:bottom w:val="none" w:sz="0" w:space="0" w:color="auto"/>
        <w:right w:val="none" w:sz="0" w:space="0" w:color="auto"/>
      </w:divBdr>
    </w:div>
    <w:div w:id="864833094">
      <w:bodyDiv w:val="1"/>
      <w:marLeft w:val="0"/>
      <w:marRight w:val="0"/>
      <w:marTop w:val="0"/>
      <w:marBottom w:val="0"/>
      <w:divBdr>
        <w:top w:val="none" w:sz="0" w:space="0" w:color="auto"/>
        <w:left w:val="none" w:sz="0" w:space="0" w:color="auto"/>
        <w:bottom w:val="none" w:sz="0" w:space="0" w:color="auto"/>
        <w:right w:val="none" w:sz="0" w:space="0" w:color="auto"/>
      </w:divBdr>
    </w:div>
    <w:div w:id="899747860">
      <w:bodyDiv w:val="1"/>
      <w:marLeft w:val="0"/>
      <w:marRight w:val="0"/>
      <w:marTop w:val="0"/>
      <w:marBottom w:val="0"/>
      <w:divBdr>
        <w:top w:val="none" w:sz="0" w:space="0" w:color="auto"/>
        <w:left w:val="none" w:sz="0" w:space="0" w:color="auto"/>
        <w:bottom w:val="none" w:sz="0" w:space="0" w:color="auto"/>
        <w:right w:val="none" w:sz="0" w:space="0" w:color="auto"/>
      </w:divBdr>
    </w:div>
    <w:div w:id="901132902">
      <w:bodyDiv w:val="1"/>
      <w:marLeft w:val="0"/>
      <w:marRight w:val="0"/>
      <w:marTop w:val="0"/>
      <w:marBottom w:val="0"/>
      <w:divBdr>
        <w:top w:val="none" w:sz="0" w:space="0" w:color="auto"/>
        <w:left w:val="none" w:sz="0" w:space="0" w:color="auto"/>
        <w:bottom w:val="none" w:sz="0" w:space="0" w:color="auto"/>
        <w:right w:val="none" w:sz="0" w:space="0" w:color="auto"/>
      </w:divBdr>
    </w:div>
    <w:div w:id="1341279376">
      <w:bodyDiv w:val="1"/>
      <w:marLeft w:val="0"/>
      <w:marRight w:val="0"/>
      <w:marTop w:val="0"/>
      <w:marBottom w:val="0"/>
      <w:divBdr>
        <w:top w:val="none" w:sz="0" w:space="0" w:color="auto"/>
        <w:left w:val="none" w:sz="0" w:space="0" w:color="auto"/>
        <w:bottom w:val="none" w:sz="0" w:space="0" w:color="auto"/>
        <w:right w:val="none" w:sz="0" w:space="0" w:color="auto"/>
      </w:divBdr>
    </w:div>
    <w:div w:id="1416170910">
      <w:bodyDiv w:val="1"/>
      <w:marLeft w:val="0"/>
      <w:marRight w:val="0"/>
      <w:marTop w:val="0"/>
      <w:marBottom w:val="0"/>
      <w:divBdr>
        <w:top w:val="none" w:sz="0" w:space="0" w:color="auto"/>
        <w:left w:val="none" w:sz="0" w:space="0" w:color="auto"/>
        <w:bottom w:val="none" w:sz="0" w:space="0" w:color="auto"/>
        <w:right w:val="none" w:sz="0" w:space="0" w:color="auto"/>
      </w:divBdr>
    </w:div>
    <w:div w:id="1505631548">
      <w:bodyDiv w:val="1"/>
      <w:marLeft w:val="0"/>
      <w:marRight w:val="0"/>
      <w:marTop w:val="0"/>
      <w:marBottom w:val="0"/>
      <w:divBdr>
        <w:top w:val="none" w:sz="0" w:space="0" w:color="auto"/>
        <w:left w:val="none" w:sz="0" w:space="0" w:color="auto"/>
        <w:bottom w:val="none" w:sz="0" w:space="0" w:color="auto"/>
        <w:right w:val="none" w:sz="0" w:space="0" w:color="auto"/>
      </w:divBdr>
      <w:divsChild>
        <w:div w:id="16277563">
          <w:marLeft w:val="0"/>
          <w:marRight w:val="0"/>
          <w:marTop w:val="0"/>
          <w:marBottom w:val="0"/>
          <w:divBdr>
            <w:top w:val="none" w:sz="0" w:space="0" w:color="auto"/>
            <w:left w:val="none" w:sz="0" w:space="0" w:color="auto"/>
            <w:bottom w:val="none" w:sz="0" w:space="0" w:color="auto"/>
            <w:right w:val="none" w:sz="0" w:space="0" w:color="auto"/>
          </w:divBdr>
          <w:divsChild>
            <w:div w:id="986667131">
              <w:marLeft w:val="0"/>
              <w:marRight w:val="0"/>
              <w:marTop w:val="0"/>
              <w:marBottom w:val="0"/>
              <w:divBdr>
                <w:top w:val="none" w:sz="0" w:space="0" w:color="auto"/>
                <w:left w:val="none" w:sz="0" w:space="0" w:color="auto"/>
                <w:bottom w:val="none" w:sz="0" w:space="0" w:color="auto"/>
                <w:right w:val="none" w:sz="0" w:space="0" w:color="auto"/>
              </w:divBdr>
              <w:divsChild>
                <w:div w:id="20900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8128483">
      <w:bodyDiv w:val="1"/>
      <w:marLeft w:val="0"/>
      <w:marRight w:val="0"/>
      <w:marTop w:val="0"/>
      <w:marBottom w:val="0"/>
      <w:divBdr>
        <w:top w:val="none" w:sz="0" w:space="0" w:color="auto"/>
        <w:left w:val="none" w:sz="0" w:space="0" w:color="auto"/>
        <w:bottom w:val="none" w:sz="0" w:space="0" w:color="auto"/>
        <w:right w:val="none" w:sz="0" w:space="0" w:color="auto"/>
      </w:divBdr>
    </w:div>
    <w:div w:id="1519925595">
      <w:bodyDiv w:val="1"/>
      <w:marLeft w:val="0"/>
      <w:marRight w:val="0"/>
      <w:marTop w:val="0"/>
      <w:marBottom w:val="0"/>
      <w:divBdr>
        <w:top w:val="none" w:sz="0" w:space="0" w:color="auto"/>
        <w:left w:val="none" w:sz="0" w:space="0" w:color="auto"/>
        <w:bottom w:val="none" w:sz="0" w:space="0" w:color="auto"/>
        <w:right w:val="none" w:sz="0" w:space="0" w:color="auto"/>
      </w:divBdr>
    </w:div>
    <w:div w:id="1697654120">
      <w:bodyDiv w:val="1"/>
      <w:marLeft w:val="0"/>
      <w:marRight w:val="0"/>
      <w:marTop w:val="0"/>
      <w:marBottom w:val="0"/>
      <w:divBdr>
        <w:top w:val="none" w:sz="0" w:space="0" w:color="auto"/>
        <w:left w:val="none" w:sz="0" w:space="0" w:color="auto"/>
        <w:bottom w:val="none" w:sz="0" w:space="0" w:color="auto"/>
        <w:right w:val="none" w:sz="0" w:space="0" w:color="auto"/>
      </w:divBdr>
    </w:div>
    <w:div w:id="1747334756">
      <w:bodyDiv w:val="1"/>
      <w:marLeft w:val="0"/>
      <w:marRight w:val="0"/>
      <w:marTop w:val="0"/>
      <w:marBottom w:val="0"/>
      <w:divBdr>
        <w:top w:val="none" w:sz="0" w:space="0" w:color="auto"/>
        <w:left w:val="none" w:sz="0" w:space="0" w:color="auto"/>
        <w:bottom w:val="none" w:sz="0" w:space="0" w:color="auto"/>
        <w:right w:val="none" w:sz="0" w:space="0" w:color="auto"/>
      </w:divBdr>
    </w:div>
    <w:div w:id="1872448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auchkomm.com/aktuellepressetexte#PI_482"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einz.Schnettler@plato-technology.d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5.gi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739</Words>
  <Characters>4657</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Abdruck in</vt:lpstr>
      <vt:lpstr>Abdruck in</vt:lpstr>
    </vt:vector>
  </TitlesOfParts>
  <Company>F. Stephan Auch Unternehmenskommunikation</Company>
  <LinksUpToDate>false</LinksUpToDate>
  <CharactersWithSpaces>5386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Abdruck in</dc:title>
  <dc:subject/>
  <dc:creator>Microsoft Office User</dc:creator>
  <dc:description/>
  <cp:lastModifiedBy>F. Stephan Auch</cp:lastModifiedBy>
  <cp:revision>2</cp:revision>
  <cp:lastPrinted>2022-09-04T13:39:00Z</cp:lastPrinted>
  <dcterms:created xsi:type="dcterms:W3CDTF">2022-09-05T09:10:00Z</dcterms:created>
  <dcterms:modified xsi:type="dcterms:W3CDTF">2022-09-05T09:10:00Z</dcterms:modified>
  <dc:language>de-DE</dc:language>
</cp:coreProperties>
</file>